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331554" w:rsidP="00331554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331554">
        <w:rPr>
          <w:rFonts w:asciiTheme="majorBidi" w:hAnsiTheme="majorBidi" w:cstheme="majorBidi"/>
          <w:b/>
          <w:bCs/>
          <w:sz w:val="32"/>
          <w:szCs w:val="32"/>
        </w:rPr>
        <w:t>Identity and Bias: Insights from Driving Tests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AF79AC" w:rsidRDefault="00027EC8" w:rsidP="00027EC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r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Revital Bar</w:t>
      </w:r>
      <w:bookmarkStart w:id="0" w:name="_GoBack"/>
      <w:bookmarkEnd w:id="0"/>
    </w:p>
    <w:p w:rsidR="00027EC8" w:rsidRPr="00AF79AC" w:rsidRDefault="00027EC8" w:rsidP="00027EC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93B23" w:rsidRPr="00593B23" w:rsidRDefault="00593B23" w:rsidP="00CB5CE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93B23">
        <w:rPr>
          <w:rFonts w:asciiTheme="majorBidi" w:hAnsiTheme="majorBidi" w:cstheme="majorBidi"/>
          <w:sz w:val="26"/>
          <w:szCs w:val="26"/>
        </w:rPr>
        <w:t>How does one's identity a</w:t>
      </w:r>
      <w:r w:rsidR="00CB5CEC">
        <w:rPr>
          <w:rFonts w:asciiTheme="majorBidi" w:hAnsiTheme="majorBidi" w:cstheme="majorBidi"/>
          <w:sz w:val="26"/>
          <w:szCs w:val="26"/>
        </w:rPr>
        <w:t>ffect the evaluation of others?</w:t>
      </w:r>
    </w:p>
    <w:p w:rsidR="00593B23" w:rsidRPr="00593B23" w:rsidRDefault="00593B23" w:rsidP="00593B2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93B23">
        <w:rPr>
          <w:rFonts w:asciiTheme="majorBidi" w:hAnsiTheme="majorBidi" w:cstheme="majorBidi"/>
          <w:sz w:val="26"/>
          <w:szCs w:val="26"/>
        </w:rPr>
        <w:t>To shed light on this question, we analyze the universe of driving tests conducted in Israel between 2006 and 2015, leveraging the effectively random assignment of</w:t>
      </w:r>
      <w:r>
        <w:rPr>
          <w:rFonts w:asciiTheme="majorBidi" w:hAnsiTheme="majorBidi" w:cstheme="majorBidi"/>
          <w:sz w:val="26"/>
          <w:szCs w:val="26"/>
        </w:rPr>
        <w:t xml:space="preserve"> students and testers to tests.</w:t>
      </w:r>
    </w:p>
    <w:p w:rsidR="00593B23" w:rsidRPr="00593B23" w:rsidRDefault="00593B23" w:rsidP="00593B2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93B23">
        <w:rPr>
          <w:rFonts w:asciiTheme="majorBidi" w:hAnsiTheme="majorBidi" w:cstheme="majorBidi"/>
          <w:sz w:val="26"/>
          <w:szCs w:val="26"/>
        </w:rPr>
        <w:t xml:space="preserve">We find strong and robust evidence of both ethnic (Arab/Jewish) in-group </w:t>
      </w:r>
      <w:r>
        <w:rPr>
          <w:rFonts w:asciiTheme="majorBidi" w:hAnsiTheme="majorBidi" w:cstheme="majorBidi"/>
          <w:sz w:val="26"/>
          <w:szCs w:val="26"/>
        </w:rPr>
        <w:t>bias and gender out-group bias.</w:t>
      </w:r>
    </w:p>
    <w:p w:rsidR="00593B23" w:rsidRPr="00593B23" w:rsidRDefault="00593B23" w:rsidP="00593B2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93B23">
        <w:rPr>
          <w:rFonts w:asciiTheme="majorBidi" w:hAnsiTheme="majorBidi" w:cstheme="majorBidi"/>
          <w:sz w:val="26"/>
          <w:szCs w:val="26"/>
        </w:rPr>
        <w:t>While the first result is in line with the typical finding in the l</w:t>
      </w:r>
      <w:r>
        <w:rPr>
          <w:rFonts w:asciiTheme="majorBidi" w:hAnsiTheme="majorBidi" w:cstheme="majorBidi"/>
          <w:sz w:val="26"/>
          <w:szCs w:val="26"/>
        </w:rPr>
        <w:t>iterature, the second is novel.</w:t>
      </w:r>
    </w:p>
    <w:p w:rsidR="00600DEA" w:rsidRPr="00600DEA" w:rsidRDefault="00593B23" w:rsidP="00593B2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93B23">
        <w:rPr>
          <w:rFonts w:asciiTheme="majorBidi" w:hAnsiTheme="majorBidi" w:cstheme="majorBidi"/>
          <w:sz w:val="26"/>
          <w:szCs w:val="26"/>
        </w:rPr>
        <w:t xml:space="preserve">Analyses of administrative and survey data suggest a utility-based interpretation for the observed patterns: testers seem to reward members of </w:t>
      </w:r>
      <w:r>
        <w:rPr>
          <w:rFonts w:asciiTheme="majorBidi" w:hAnsiTheme="majorBidi" w:cstheme="majorBidi"/>
          <w:sz w:val="26"/>
          <w:szCs w:val="26"/>
        </w:rPr>
        <w:t>groups whose company they enjoy.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2F49-E955-4FF8-8EB4-66E3030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2017-01-20T13:02:00Z</dcterms:created>
  <dcterms:modified xsi:type="dcterms:W3CDTF">2018-01-25T22:03:00Z</dcterms:modified>
</cp:coreProperties>
</file>