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84F0F" w14:textId="56C1C379" w:rsidR="006A62D7" w:rsidRDefault="006A62D7" w:rsidP="006A62D7">
      <w:r w:rsidRPr="006A62D7">
        <w:rPr>
          <w:noProof/>
          <w:lang w:bidi="he-IL"/>
        </w:rPr>
        <w:drawing>
          <wp:anchor distT="0" distB="0" distL="114300" distR="114300" simplePos="0" relativeHeight="251651584" behindDoc="0" locked="0" layoutInCell="1" allowOverlap="1" wp14:anchorId="2C1BB1B6" wp14:editId="6B9B9CAB">
            <wp:simplePos x="0" y="0"/>
            <wp:positionH relativeFrom="margin">
              <wp:align>center</wp:align>
            </wp:positionH>
            <wp:positionV relativeFrom="margin">
              <wp:posOffset>-423339</wp:posOffset>
            </wp:positionV>
            <wp:extent cx="1637665" cy="115887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665" cy="1158875"/>
                    </a:xfrm>
                    <a:prstGeom prst="rect">
                      <a:avLst/>
                    </a:prstGeom>
                    <a:noFill/>
                  </pic:spPr>
                </pic:pic>
              </a:graphicData>
            </a:graphic>
            <wp14:sizeRelH relativeFrom="page">
              <wp14:pctWidth>0</wp14:pctWidth>
            </wp14:sizeRelH>
            <wp14:sizeRelV relativeFrom="page">
              <wp14:pctHeight>0</wp14:pctHeight>
            </wp14:sizeRelV>
          </wp:anchor>
        </w:drawing>
      </w:r>
    </w:p>
    <w:p w14:paraId="178DE64B" w14:textId="468569A1" w:rsidR="006A62D7" w:rsidRPr="006A62D7" w:rsidRDefault="00416720" w:rsidP="006A62D7">
      <w:r w:rsidRPr="006A62D7">
        <w:rPr>
          <w:noProof/>
          <w:lang w:bidi="he-IL"/>
        </w:rPr>
        <w:drawing>
          <wp:anchor distT="0" distB="0" distL="114300" distR="114300" simplePos="0" relativeHeight="251652608" behindDoc="0" locked="0" layoutInCell="1" allowOverlap="1" wp14:anchorId="48BD894D" wp14:editId="667061A4">
            <wp:simplePos x="0" y="0"/>
            <wp:positionH relativeFrom="page">
              <wp:posOffset>19050</wp:posOffset>
            </wp:positionH>
            <wp:positionV relativeFrom="page">
              <wp:posOffset>5400675</wp:posOffset>
            </wp:positionV>
            <wp:extent cx="7522210" cy="5071745"/>
            <wp:effectExtent l="0" t="0" r="2540" b="0"/>
            <wp:wrapNone/>
            <wp:docPr id="28" name="Picture 28" descr="Photo of Bui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of Building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5071745"/>
                    </a:xfrm>
                    <a:prstGeom prst="rect">
                      <a:avLst/>
                    </a:prstGeom>
                    <a:noFill/>
                  </pic:spPr>
                </pic:pic>
              </a:graphicData>
            </a:graphic>
            <wp14:sizeRelH relativeFrom="margin">
              <wp14:pctWidth>0</wp14:pctWidth>
            </wp14:sizeRelH>
            <wp14:sizeRelV relativeFrom="margin">
              <wp14:pctHeight>0</wp14:pctHeight>
            </wp14:sizeRelV>
          </wp:anchor>
        </w:drawing>
      </w:r>
      <w:r w:rsidR="003540C3">
        <w:rPr>
          <w:noProof/>
          <w:lang w:bidi="he-IL"/>
        </w:rPr>
        <mc:AlternateContent>
          <mc:Choice Requires="wps">
            <w:drawing>
              <wp:anchor distT="0" distB="0" distL="114300" distR="114300" simplePos="0" relativeHeight="251662848" behindDoc="0" locked="0" layoutInCell="1" allowOverlap="1" wp14:anchorId="51F231F1" wp14:editId="13E12D00">
                <wp:simplePos x="0" y="0"/>
                <wp:positionH relativeFrom="page">
                  <wp:align>right</wp:align>
                </wp:positionH>
                <wp:positionV relativeFrom="page">
                  <wp:posOffset>2871635</wp:posOffset>
                </wp:positionV>
                <wp:extent cx="7559675" cy="1934857"/>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559675" cy="1934857"/>
                        </a:xfrm>
                        <a:prstGeom prst="rect">
                          <a:avLst/>
                        </a:prstGeom>
                        <a:noFill/>
                        <a:ln w="6350">
                          <a:noFill/>
                        </a:ln>
                      </wps:spPr>
                      <wps:txbx>
                        <w:txbxContent>
                          <w:p w14:paraId="7A66AD37" w14:textId="0F5098C1" w:rsidR="002A1493" w:rsidRPr="001C67E6" w:rsidRDefault="002A1493" w:rsidP="00AD7599">
                            <w:pPr>
                              <w:spacing w:line="240" w:lineRule="auto"/>
                              <w:ind w:left="0"/>
                              <w:jc w:val="center"/>
                              <w:rPr>
                                <w:b/>
                                <w:bCs/>
                                <w:color w:val="FFFFFF" w:themeColor="background1"/>
                                <w:w w:val="90"/>
                                <w:sz w:val="266"/>
                                <w:szCs w:val="266"/>
                                <w14:textOutline w14:w="9525" w14:cap="rnd" w14:cmpd="sng" w14:algn="ctr">
                                  <w14:solidFill>
                                    <w14:schemeClr w14:val="tx1"/>
                                  </w14:solidFill>
                                  <w14:prstDash w14:val="solid"/>
                                  <w14:bevel/>
                                </w14:textOutline>
                              </w:rPr>
                            </w:pPr>
                            <w:r w:rsidRPr="001C67E6">
                              <w:rPr>
                                <w:b/>
                                <w:bCs/>
                                <w:color w:val="FFFFFF" w:themeColor="background1"/>
                                <w:w w:val="90"/>
                                <w:sz w:val="266"/>
                                <w:szCs w:val="266"/>
                                <w14:textOutline w14:w="9525" w14:cap="rnd" w14:cmpd="sng" w14:algn="ctr">
                                  <w14:solidFill>
                                    <w14:schemeClr w14:val="tx1"/>
                                  </w14:solidFill>
                                  <w14:prstDash w14:val="solid"/>
                                  <w14:bevel/>
                                </w14:textOutline>
                              </w:rPr>
                              <w:t>GUIDE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231F1" id="_x0000_t202" coordsize="21600,21600" o:spt="202" path="m,l,21600r21600,l21600,xe">
                <v:stroke joinstyle="miter"/>
                <v:path gradientshapeok="t" o:connecttype="rect"/>
              </v:shapetype>
              <v:shape id="Text Box 109" o:spid="_x0000_s1026" type="#_x0000_t202" style="position:absolute;left:0;text-align:left;margin-left:544.05pt;margin-top:226.1pt;width:595.25pt;height:152.3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" filled="f" stroked="f" strokeweight=".5pt">
                <v:textbox>
                  <w:txbxContent>
                    <w:p w14:paraId="7A66AD37" w14:textId="0F5098C1" w:rsidR="002A1493" w:rsidRPr="001C67E6" w:rsidRDefault="002A1493" w:rsidP="00AD7599">
                      <w:pPr>
                        <w:spacing w:line="240" w:lineRule="auto"/>
                        <w:ind w:left="0"/>
                        <w:jc w:val="center"/>
                        <w:rPr>
                          <w:b/>
                          <w:bCs/>
                          <w:color w:val="FFFFFF" w:themeColor="background1"/>
                          <w:w w:val="90"/>
                          <w:sz w:val="266"/>
                          <w:szCs w:val="266"/>
                          <w14:textOutline w14:w="9525" w14:cap="rnd" w14:cmpd="sng" w14:algn="ctr">
                            <w14:solidFill>
                              <w14:schemeClr w14:val="tx1"/>
                            </w14:solidFill>
                            <w14:prstDash w14:val="solid"/>
                            <w14:bevel/>
                          </w14:textOutline>
                        </w:rPr>
                      </w:pPr>
                      <w:r w:rsidRPr="001C67E6">
                        <w:rPr>
                          <w:b/>
                          <w:bCs/>
                          <w:color w:val="FFFFFF" w:themeColor="background1"/>
                          <w:w w:val="90"/>
                          <w:sz w:val="266"/>
                          <w:szCs w:val="266"/>
                          <w14:textOutline w14:w="9525" w14:cap="rnd" w14:cmpd="sng" w14:algn="ctr">
                            <w14:solidFill>
                              <w14:schemeClr w14:val="tx1"/>
                            </w14:solidFill>
                            <w14:prstDash w14:val="solid"/>
                            <w14:bevel/>
                          </w14:textOutline>
                        </w:rPr>
                        <w:t>GUIDE</w:t>
                      </w:r>
                    </w:p>
                  </w:txbxContent>
                </v:textbox>
                <w10:wrap anchorx="page" anchory="page"/>
              </v:shape>
            </w:pict>
          </mc:Fallback>
        </mc:AlternateContent>
      </w:r>
      <w:r w:rsidR="001C67E6">
        <w:rPr>
          <w:noProof/>
          <w:lang w:bidi="he-IL"/>
        </w:rPr>
        <mc:AlternateContent>
          <mc:Choice Requires="wps">
            <w:drawing>
              <wp:anchor distT="0" distB="0" distL="114300" distR="114300" simplePos="0" relativeHeight="251663872" behindDoc="0" locked="0" layoutInCell="1" allowOverlap="1" wp14:anchorId="13C2A363" wp14:editId="5C00E62D">
                <wp:simplePos x="0" y="0"/>
                <wp:positionH relativeFrom="page">
                  <wp:align>right</wp:align>
                </wp:positionH>
                <wp:positionV relativeFrom="paragraph">
                  <wp:posOffset>1621402</wp:posOffset>
                </wp:positionV>
                <wp:extent cx="7560000" cy="9432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560000" cy="943200"/>
                        </a:xfrm>
                        <a:prstGeom prst="rect">
                          <a:avLst/>
                        </a:prstGeom>
                        <a:noFill/>
                        <a:ln w="6350">
                          <a:noFill/>
                        </a:ln>
                      </wps:spPr>
                      <wps:txbx>
                        <w:txbxContent>
                          <w:p w14:paraId="766EC648" w14:textId="77777777" w:rsidR="002A1493" w:rsidRPr="001C67E6" w:rsidRDefault="002A1493" w:rsidP="00AD7599">
                            <w:pPr>
                              <w:spacing w:line="240" w:lineRule="auto"/>
                              <w:ind w:left="0"/>
                              <w:jc w:val="center"/>
                              <w:rPr>
                                <w:b/>
                                <w:color w:val="FFFFFF" w:themeColor="background1"/>
                                <w:w w:val="9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C67E6">
                              <w:rPr>
                                <w:b/>
                                <w:color w:val="FFFFFF" w:themeColor="background1"/>
                                <w:w w:val="9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ORIENTATION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2A363" id="Text Box 108" o:spid="_x0000_s1027" type="#_x0000_t202" style="position:absolute;left:0;text-align:left;margin-left:544.1pt;margin-top:127.65pt;width:595.3pt;height:74.25pt;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" filled="f" stroked="f" strokeweight=".5pt">
                <v:textbox>
                  <w:txbxContent>
                    <w:p w14:paraId="766EC648" w14:textId="77777777" w:rsidR="002A1493" w:rsidRPr="001C67E6" w:rsidRDefault="002A1493" w:rsidP="00AD7599">
                      <w:pPr>
                        <w:spacing w:line="240" w:lineRule="auto"/>
                        <w:ind w:left="0"/>
                        <w:jc w:val="center"/>
                        <w:rPr>
                          <w:b/>
                          <w:color w:val="FFFFFF" w:themeColor="background1"/>
                          <w:w w:val="9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C67E6">
                        <w:rPr>
                          <w:b/>
                          <w:color w:val="FFFFFF" w:themeColor="background1"/>
                          <w:w w:val="9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ORIENTATION</w:t>
                      </w:r>
                    </w:p>
                  </w:txbxContent>
                </v:textbox>
                <w10:wrap anchorx="page"/>
              </v:shape>
            </w:pict>
          </mc:Fallback>
        </mc:AlternateContent>
      </w:r>
      <w:r w:rsidR="001C67E6">
        <w:rPr>
          <w:noProof/>
          <w:lang w:bidi="he-IL"/>
        </w:rPr>
        <mc:AlternateContent>
          <mc:Choice Requires="wps">
            <w:drawing>
              <wp:anchor distT="45720" distB="45720" distL="114300" distR="114300" simplePos="0" relativeHeight="251660800" behindDoc="0" locked="0" layoutInCell="1" allowOverlap="1" wp14:anchorId="762FCAA4" wp14:editId="298B3F70">
                <wp:simplePos x="0" y="0"/>
                <wp:positionH relativeFrom="page">
                  <wp:align>right</wp:align>
                </wp:positionH>
                <wp:positionV relativeFrom="paragraph">
                  <wp:posOffset>610582</wp:posOffset>
                </wp:positionV>
                <wp:extent cx="7560310" cy="1438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38275"/>
                        </a:xfrm>
                        <a:prstGeom prst="rect">
                          <a:avLst/>
                        </a:prstGeom>
                        <a:noFill/>
                        <a:ln w="9525">
                          <a:noFill/>
                          <a:miter lim="800000"/>
                          <a:headEnd/>
                          <a:tailEnd/>
                        </a:ln>
                      </wps:spPr>
                      <wps:txbx>
                        <w:txbxContent>
                          <w:p w14:paraId="74188210" w14:textId="77777777" w:rsidR="002A1493" w:rsidRPr="001C67E6" w:rsidRDefault="002A1493" w:rsidP="00AD7599">
                            <w:pPr>
                              <w:spacing w:line="240" w:lineRule="auto"/>
                              <w:ind w:left="0"/>
                              <w:jc w:val="center"/>
                              <w:rPr>
                                <w:b/>
                                <w:bCs/>
                                <w:color w:val="FFFFFF" w:themeColor="background1"/>
                                <w:w w:val="90"/>
                                <w:sz w:val="180"/>
                                <w:szCs w:val="180"/>
                                <w14:textOutline w14:w="9525" w14:cap="rnd" w14:cmpd="sng" w14:algn="ctr">
                                  <w14:solidFill>
                                    <w14:srgbClr w14:val="000000"/>
                                  </w14:solidFill>
                                  <w14:prstDash w14:val="solid"/>
                                  <w14:bevel/>
                                </w14:textOutline>
                              </w:rPr>
                            </w:pPr>
                            <w:r w:rsidRPr="001C67E6">
                              <w:rPr>
                                <w:b/>
                                <w:bCs/>
                                <w:color w:val="FFFFFF" w:themeColor="background1"/>
                                <w:w w:val="90"/>
                                <w:sz w:val="180"/>
                                <w:szCs w:val="180"/>
                                <w14:textOutline w14:w="9525" w14:cap="rnd" w14:cmpd="sng" w14:algn="ctr">
                                  <w14:solidFill>
                                    <w14:srgbClr w14:val="000000"/>
                                  </w14:solidFill>
                                  <w14:prstDash w14:val="solid"/>
                                  <w14:bevel/>
                                </w14:textOutline>
                              </w:rPr>
                              <w:t>STUDENT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62FCAA4" id="Text Box 2" o:spid="_x0000_s1028" type="#_x0000_t202" style="position:absolute;left:0;text-align:left;margin-left:544.1pt;margin-top:48.1pt;width:595.3pt;height:113.25pt;z-index:2516608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" filled="f" stroked="f">
                <v:textbox>
                  <w:txbxContent>
                    <w:p w14:paraId="74188210" w14:textId="77777777" w:rsidR="002A1493" w:rsidRPr="001C67E6" w:rsidRDefault="002A1493" w:rsidP="00AD7599">
                      <w:pPr>
                        <w:spacing w:line="240" w:lineRule="auto"/>
                        <w:ind w:left="0"/>
                        <w:jc w:val="center"/>
                        <w:rPr>
                          <w:b/>
                          <w:bCs/>
                          <w:color w:val="FFFFFF" w:themeColor="background1"/>
                          <w:w w:val="90"/>
                          <w:sz w:val="180"/>
                          <w:szCs w:val="180"/>
                          <w14:textOutline w14:w="9525" w14:cap="rnd" w14:cmpd="sng" w14:algn="ctr">
                            <w14:solidFill>
                              <w14:srgbClr w14:val="000000"/>
                            </w14:solidFill>
                            <w14:prstDash w14:val="solid"/>
                            <w14:bevel/>
                          </w14:textOutline>
                        </w:rPr>
                      </w:pPr>
                      <w:r w:rsidRPr="001C67E6">
                        <w:rPr>
                          <w:b/>
                          <w:bCs/>
                          <w:color w:val="FFFFFF" w:themeColor="background1"/>
                          <w:w w:val="90"/>
                          <w:sz w:val="180"/>
                          <w:szCs w:val="180"/>
                          <w14:textOutline w14:w="9525" w14:cap="rnd" w14:cmpd="sng" w14:algn="ctr">
                            <w14:solidFill>
                              <w14:srgbClr w14:val="000000"/>
                            </w14:solidFill>
                            <w14:prstDash w14:val="solid"/>
                            <w14:bevel/>
                          </w14:textOutline>
                        </w:rPr>
                        <w:t>STUDENT</w:t>
                      </w:r>
                    </w:p>
                  </w:txbxContent>
                </v:textbox>
                <w10:wrap anchorx="page"/>
              </v:shape>
            </w:pict>
          </mc:Fallback>
        </mc:AlternateContent>
      </w:r>
      <w:r w:rsidR="001C67E6">
        <w:rPr>
          <w:noProof/>
          <w:lang w:bidi="he-IL"/>
        </w:rPr>
        <mc:AlternateContent>
          <mc:Choice Requires="wps">
            <w:drawing>
              <wp:anchor distT="0" distB="0" distL="114300" distR="114300" simplePos="0" relativeHeight="251665920" behindDoc="0" locked="0" layoutInCell="1" allowOverlap="1" wp14:anchorId="7266672D" wp14:editId="2F1AA820">
                <wp:simplePos x="0" y="0"/>
                <wp:positionH relativeFrom="margin">
                  <wp:align>center</wp:align>
                </wp:positionH>
                <wp:positionV relativeFrom="paragraph">
                  <wp:posOffset>724906</wp:posOffset>
                </wp:positionV>
                <wp:extent cx="3933139" cy="1307"/>
                <wp:effectExtent l="0" t="0" r="10795" b="17780"/>
                <wp:wrapNone/>
                <wp:docPr id="7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3139" cy="1307"/>
                        </a:xfrm>
                        <a:custGeom>
                          <a:avLst/>
                          <a:gdLst>
                            <a:gd name="T0" fmla="+- 0 2854 2854"/>
                            <a:gd name="T1" fmla="*/ T0 w 6194"/>
                            <a:gd name="T2" fmla="+- 0 9047 2854"/>
                            <a:gd name="T3" fmla="*/ T2 w 6194"/>
                          </a:gdLst>
                          <a:ahLst/>
                          <a:cxnLst>
                            <a:cxn ang="0">
                              <a:pos x="T1" y="0"/>
                            </a:cxn>
                            <a:cxn ang="0">
                              <a:pos x="T3" y="0"/>
                            </a:cxn>
                          </a:cxnLst>
                          <a:rect l="0" t="0" r="r" b="b"/>
                          <a:pathLst>
                            <a:path w="6194">
                              <a:moveTo>
                                <a:pt x="0" y="0"/>
                              </a:moveTo>
                              <a:lnTo>
                                <a:pt x="619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5FD7BF" id="Freeform 187" o:spid="_x0000_s1026" style="position:absolute;margin-left:0;margin-top:57.1pt;width:309.7pt;height:.1pt;z-index:251665920;visibility:visible;mso-wrap-style:square;mso-wrap-distance-left:9pt;mso-wrap-distance-top:0;mso-wrap-distance-right:9pt;mso-wrap-distance-bottom:0;mso-position-horizontal:center;mso-position-horizontal-relative:margin;mso-position-vertical:absolute;mso-position-vertical-relative:text;v-text-anchor:top" coordsize="6194,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" path="m,l6193,e" filled="f" strokecolor="white" strokeweight="1pt">
                <v:path arrowok="t" o:connecttype="custom" o:connectlocs="0,0;3932504,0" o:connectangles="0,0"/>
                <w10:wrap anchorx="margin"/>
              </v:shape>
            </w:pict>
          </mc:Fallback>
        </mc:AlternateContent>
      </w:r>
      <w:r w:rsidR="001C67E6">
        <w:rPr>
          <w:noProof/>
          <w:lang w:bidi="he-IL"/>
        </w:rPr>
        <mc:AlternateContent>
          <mc:Choice Requires="wps">
            <w:drawing>
              <wp:anchor distT="0" distB="0" distL="114300" distR="114300" simplePos="0" relativeHeight="251667968" behindDoc="0" locked="0" layoutInCell="1" allowOverlap="1" wp14:anchorId="5B84F251" wp14:editId="383F1FCE">
                <wp:simplePos x="0" y="0"/>
                <wp:positionH relativeFrom="margin">
                  <wp:align>center</wp:align>
                </wp:positionH>
                <wp:positionV relativeFrom="paragraph">
                  <wp:posOffset>3875621</wp:posOffset>
                </wp:positionV>
                <wp:extent cx="3933139" cy="1307"/>
                <wp:effectExtent l="0" t="0" r="10795" b="17780"/>
                <wp:wrapNone/>
                <wp:docPr id="15"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3139" cy="1307"/>
                        </a:xfrm>
                        <a:custGeom>
                          <a:avLst/>
                          <a:gdLst>
                            <a:gd name="T0" fmla="+- 0 2854 2854"/>
                            <a:gd name="T1" fmla="*/ T0 w 6194"/>
                            <a:gd name="T2" fmla="+- 0 9047 2854"/>
                            <a:gd name="T3" fmla="*/ T2 w 6194"/>
                          </a:gdLst>
                          <a:ahLst/>
                          <a:cxnLst>
                            <a:cxn ang="0">
                              <a:pos x="T1" y="0"/>
                            </a:cxn>
                            <a:cxn ang="0">
                              <a:pos x="T3" y="0"/>
                            </a:cxn>
                          </a:cxnLst>
                          <a:rect l="0" t="0" r="r" b="b"/>
                          <a:pathLst>
                            <a:path w="6194">
                              <a:moveTo>
                                <a:pt x="0" y="0"/>
                              </a:moveTo>
                              <a:lnTo>
                                <a:pt x="619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901E169" id="Freeform 187" o:spid="_x0000_s1026" style="position:absolute;margin-left:0;margin-top:305.15pt;width:309.7pt;height:.1pt;z-index:251667968;visibility:visible;mso-wrap-style:square;mso-wrap-distance-left:9pt;mso-wrap-distance-top:0;mso-wrap-distance-right:9pt;mso-wrap-distance-bottom:0;mso-position-horizontal:center;mso-position-horizontal-relative:margin;mso-position-vertical:absolute;mso-position-vertical-relative:text;v-text-anchor:top" coordsize="6194,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" path="m,l6193,e" filled="f" strokecolor="white" strokeweight="1pt">
                <v:path arrowok="t" o:connecttype="custom" o:connectlocs="0,0;3932504,0" o:connectangles="0,0"/>
                <w10:wrap anchorx="margin"/>
              </v:shape>
            </w:pict>
          </mc:Fallback>
        </mc:AlternateContent>
      </w:r>
      <w:r w:rsidR="006A62D7" w:rsidRPr="006A62D7">
        <w:rPr>
          <w:noProof/>
          <w:lang w:bidi="he-IL"/>
        </w:rPr>
        <w:drawing>
          <wp:anchor distT="0" distB="0" distL="114300" distR="114300" simplePos="0" relativeHeight="251653632" behindDoc="1" locked="0" layoutInCell="1" allowOverlap="1" wp14:anchorId="51737EF8" wp14:editId="7677A2E9">
            <wp:simplePos x="0" y="0"/>
            <wp:positionH relativeFrom="page">
              <wp:align>right</wp:align>
            </wp:positionH>
            <wp:positionV relativeFrom="paragraph">
              <wp:posOffset>-1231900</wp:posOffset>
            </wp:positionV>
            <wp:extent cx="7560310" cy="11003280"/>
            <wp:effectExtent l="0" t="0" r="254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1003280"/>
                    </a:xfrm>
                    <a:prstGeom prst="rect">
                      <a:avLst/>
                    </a:prstGeom>
                    <a:noFill/>
                  </pic:spPr>
                </pic:pic>
              </a:graphicData>
            </a:graphic>
            <wp14:sizeRelH relativeFrom="page">
              <wp14:pctWidth>0</wp14:pctWidth>
            </wp14:sizeRelH>
            <wp14:sizeRelV relativeFrom="page">
              <wp14:pctHeight>0</wp14:pctHeight>
            </wp14:sizeRelV>
          </wp:anchor>
        </w:drawing>
      </w:r>
    </w:p>
    <w:p w14:paraId="39C877AE" w14:textId="77777777" w:rsidR="006A62D7" w:rsidRPr="006A62D7" w:rsidRDefault="006A62D7" w:rsidP="006A62D7">
      <w:pPr>
        <w:sectPr w:rsidR="006A62D7" w:rsidRPr="006A62D7" w:rsidSect="001C6136">
          <w:headerReference w:type="default" r:id="rId11"/>
          <w:footerReference w:type="default" r:id="rId12"/>
          <w:pgSz w:w="11910" w:h="16840"/>
          <w:pgMar w:top="958" w:right="1440" w:bottom="1202" w:left="1440" w:header="720" w:footer="720" w:gutter="0"/>
          <w:cols w:space="720"/>
        </w:sectPr>
      </w:pPr>
    </w:p>
    <w:p w14:paraId="5AA41D09" w14:textId="77777777" w:rsidR="006A62D7" w:rsidRPr="006A62D7" w:rsidRDefault="006A62D7" w:rsidP="006A62D7">
      <w:r w:rsidRPr="006A62D7">
        <w:rPr>
          <w:noProof/>
          <w:lang w:bidi="he-IL"/>
        </w:rPr>
        <w:lastRenderedPageBreak/>
        <w:drawing>
          <wp:anchor distT="0" distB="0" distL="114300" distR="114300" simplePos="0" relativeHeight="251654656" behindDoc="1" locked="0" layoutInCell="1" allowOverlap="1" wp14:anchorId="67AF992F" wp14:editId="73356259">
            <wp:simplePos x="0" y="0"/>
            <wp:positionH relativeFrom="column">
              <wp:posOffset>-714375</wp:posOffset>
            </wp:positionH>
            <wp:positionV relativeFrom="paragraph">
              <wp:posOffset>-667385</wp:posOffset>
            </wp:positionV>
            <wp:extent cx="7153275" cy="2605405"/>
            <wp:effectExtent l="0" t="0" r="952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3275" cy="2605405"/>
                    </a:xfrm>
                    <a:prstGeom prst="rect">
                      <a:avLst/>
                    </a:prstGeom>
                    <a:noFill/>
                  </pic:spPr>
                </pic:pic>
              </a:graphicData>
            </a:graphic>
            <wp14:sizeRelH relativeFrom="margin">
              <wp14:pctWidth>0</wp14:pctWidth>
            </wp14:sizeRelH>
            <wp14:sizeRelV relativeFrom="margin">
              <wp14:pctHeight>0</wp14:pctHeight>
            </wp14:sizeRelV>
          </wp:anchor>
        </w:drawing>
      </w:r>
    </w:p>
    <w:p w14:paraId="64FABF67" w14:textId="77777777" w:rsidR="006A62D7" w:rsidRPr="006A62D7" w:rsidRDefault="006A62D7" w:rsidP="006A62D7"/>
    <w:p w14:paraId="028DCA28" w14:textId="77777777" w:rsidR="006A62D7" w:rsidRPr="006A62D7" w:rsidRDefault="006A62D7" w:rsidP="006A62D7"/>
    <w:p w14:paraId="14911E0D" w14:textId="77777777" w:rsidR="006A62D7" w:rsidRPr="006A62D7" w:rsidRDefault="006A62D7" w:rsidP="006A62D7"/>
    <w:p w14:paraId="1E3A9113" w14:textId="77777777" w:rsidR="006A62D7" w:rsidRPr="006A62D7" w:rsidRDefault="006A62D7" w:rsidP="006A62D7"/>
    <w:p w14:paraId="47DC40CC" w14:textId="77777777" w:rsidR="006A62D7" w:rsidRPr="006A62D7" w:rsidRDefault="006A62D7" w:rsidP="006A62D7"/>
    <w:p w14:paraId="67AEA31B" w14:textId="77777777" w:rsidR="006A62D7" w:rsidRPr="006A62D7" w:rsidRDefault="006A62D7" w:rsidP="006A62D7"/>
    <w:p w14:paraId="31B42A36" w14:textId="77777777" w:rsidR="00EC2EA2" w:rsidRDefault="00EC2EA2" w:rsidP="00EC2EA2">
      <w:pPr>
        <w:pStyle w:val="Heading2"/>
      </w:pPr>
    </w:p>
    <w:p w14:paraId="67C42691" w14:textId="77777777" w:rsidR="00EC2EA2" w:rsidRDefault="00EC2EA2" w:rsidP="00EC2EA2">
      <w:pPr>
        <w:pStyle w:val="Heading2"/>
      </w:pPr>
    </w:p>
    <w:p w14:paraId="6B08776B" w14:textId="77777777" w:rsidR="00EC2EA2" w:rsidRDefault="00EC2EA2" w:rsidP="00EC2EA2">
      <w:pPr>
        <w:pStyle w:val="Heading2"/>
      </w:pPr>
    </w:p>
    <w:p w14:paraId="3EDA2F8B" w14:textId="77777777" w:rsidR="00EC2EA2" w:rsidRDefault="00EC2EA2" w:rsidP="00EC2EA2">
      <w:pPr>
        <w:pStyle w:val="Heading2"/>
      </w:pPr>
    </w:p>
    <w:p w14:paraId="535EC215" w14:textId="77777777" w:rsidR="00EC2EA2" w:rsidRDefault="00EC2EA2" w:rsidP="00EC2EA2">
      <w:pPr>
        <w:pStyle w:val="Heading2"/>
      </w:pPr>
    </w:p>
    <w:p w14:paraId="7548909E" w14:textId="77777777" w:rsidR="00EC2EA2" w:rsidRDefault="00EC2EA2" w:rsidP="00EC2EA2">
      <w:pPr>
        <w:pStyle w:val="Heading2"/>
      </w:pPr>
    </w:p>
    <w:p w14:paraId="7BE0FA4D" w14:textId="77777777" w:rsidR="00EC2EA2" w:rsidRDefault="00EC2EA2" w:rsidP="00EC2EA2">
      <w:pPr>
        <w:pStyle w:val="Heading2"/>
      </w:pPr>
    </w:p>
    <w:p w14:paraId="00EF5463" w14:textId="77777777" w:rsidR="00EC2EA2" w:rsidRDefault="00EC2EA2" w:rsidP="00EC2EA2">
      <w:pPr>
        <w:pStyle w:val="Heading2"/>
      </w:pPr>
    </w:p>
    <w:p w14:paraId="7885098B" w14:textId="77777777" w:rsidR="006A62D7" w:rsidRPr="00EC2EA2" w:rsidRDefault="006A62D7" w:rsidP="00EC2EA2">
      <w:pPr>
        <w:pStyle w:val="Heading2"/>
        <w:spacing w:line="480" w:lineRule="auto"/>
        <w:jc w:val="center"/>
        <w:rPr>
          <w:rFonts w:asciiTheme="minorHAnsi" w:hAnsiTheme="minorHAnsi"/>
          <w:b w:val="0"/>
          <w:bCs w:val="0"/>
        </w:rPr>
      </w:pPr>
      <w:r w:rsidRPr="00EC2EA2">
        <w:rPr>
          <w:rFonts w:asciiTheme="minorHAnsi" w:hAnsiTheme="minorHAnsi"/>
          <w:b w:val="0"/>
          <w:bCs w:val="0"/>
        </w:rPr>
        <w:t>Dear Exchange Students,</w:t>
      </w:r>
    </w:p>
    <w:p w14:paraId="22CC0073" w14:textId="1F6AFE5E" w:rsidR="006A62D7" w:rsidRPr="00EC2EA2" w:rsidRDefault="006A62D7" w:rsidP="00EC2EA2">
      <w:pPr>
        <w:pStyle w:val="Heading2"/>
        <w:spacing w:line="480" w:lineRule="auto"/>
        <w:jc w:val="center"/>
        <w:rPr>
          <w:rFonts w:asciiTheme="minorHAnsi" w:hAnsiTheme="minorHAnsi"/>
          <w:b w:val="0"/>
          <w:bCs w:val="0"/>
        </w:rPr>
      </w:pPr>
      <w:r w:rsidRPr="00EC2EA2">
        <w:rPr>
          <w:rFonts w:asciiTheme="minorHAnsi" w:hAnsiTheme="minorHAnsi"/>
          <w:b w:val="0"/>
          <w:bCs w:val="0"/>
        </w:rPr>
        <w:t>On behalf of the administration, welcome to the Coller School of Management Exchange program!</w:t>
      </w:r>
    </w:p>
    <w:p w14:paraId="073A10D3" w14:textId="77777777" w:rsidR="00EC2EA2" w:rsidRPr="00EC2EA2" w:rsidRDefault="00EC2EA2" w:rsidP="00EC2EA2">
      <w:pPr>
        <w:pStyle w:val="Heading2"/>
        <w:spacing w:line="480" w:lineRule="auto"/>
        <w:jc w:val="center"/>
        <w:rPr>
          <w:rFonts w:asciiTheme="minorHAnsi" w:hAnsiTheme="minorHAnsi"/>
          <w:b w:val="0"/>
          <w:bCs w:val="0"/>
        </w:rPr>
      </w:pPr>
    </w:p>
    <w:p w14:paraId="59A42859" w14:textId="77777777" w:rsidR="006A62D7" w:rsidRPr="00EC2EA2" w:rsidRDefault="006A62D7" w:rsidP="00EC2EA2">
      <w:pPr>
        <w:pStyle w:val="Heading2"/>
        <w:spacing w:line="480" w:lineRule="auto"/>
        <w:jc w:val="center"/>
        <w:rPr>
          <w:rFonts w:asciiTheme="minorHAnsi" w:hAnsiTheme="minorHAnsi"/>
          <w:b w:val="0"/>
          <w:bCs w:val="0"/>
        </w:rPr>
      </w:pPr>
      <w:r w:rsidRPr="00EC2EA2">
        <w:rPr>
          <w:rFonts w:asciiTheme="minorHAnsi" w:hAnsiTheme="minorHAnsi"/>
          <w:b w:val="0"/>
          <w:bCs w:val="0"/>
        </w:rPr>
        <w:t>This booklet is meant to relieve some of that initial stress and shell-shock of being in a new country with a new language, and studying at a new school. Hopefully it will allow you to focus a little more on what you're doing here in Tel Aviv.</w:t>
      </w:r>
    </w:p>
    <w:p w14:paraId="09ACB2EE" w14:textId="77777777" w:rsidR="006A62D7" w:rsidRPr="00EC2EA2" w:rsidRDefault="006A62D7" w:rsidP="00EC2EA2">
      <w:pPr>
        <w:pStyle w:val="Heading2"/>
        <w:spacing w:line="480" w:lineRule="auto"/>
        <w:jc w:val="center"/>
        <w:rPr>
          <w:rFonts w:asciiTheme="minorHAnsi" w:hAnsiTheme="minorHAnsi"/>
          <w:b w:val="0"/>
          <w:bCs w:val="0"/>
        </w:rPr>
      </w:pPr>
      <w:r w:rsidRPr="00EC2EA2">
        <w:rPr>
          <w:rFonts w:asciiTheme="minorHAnsi" w:hAnsiTheme="minorHAnsi"/>
          <w:b w:val="0"/>
          <w:bCs w:val="0"/>
        </w:rPr>
        <w:t>We couldn't of course include everything, but we believe that many of the really important questions you may have immediately will be found in this booklet. Please send us your questions, and if relevant to all, we will update this file so we can all benefit together!</w:t>
      </w:r>
    </w:p>
    <w:p w14:paraId="41590AB6" w14:textId="77777777" w:rsidR="00EC2EA2" w:rsidRPr="00EC2EA2" w:rsidRDefault="00EC2EA2" w:rsidP="00EC2EA2">
      <w:pPr>
        <w:pStyle w:val="Heading2"/>
        <w:spacing w:line="480" w:lineRule="auto"/>
        <w:jc w:val="center"/>
        <w:rPr>
          <w:rFonts w:asciiTheme="minorHAnsi" w:hAnsiTheme="minorHAnsi"/>
          <w:b w:val="0"/>
          <w:bCs w:val="0"/>
        </w:rPr>
      </w:pPr>
    </w:p>
    <w:p w14:paraId="0FFCAF14" w14:textId="77777777" w:rsidR="006A62D7" w:rsidRPr="00EC2EA2" w:rsidRDefault="006A62D7" w:rsidP="00EC2EA2">
      <w:pPr>
        <w:pStyle w:val="Heading2"/>
        <w:spacing w:line="480" w:lineRule="auto"/>
        <w:jc w:val="center"/>
        <w:rPr>
          <w:rFonts w:asciiTheme="minorHAnsi" w:hAnsiTheme="minorHAnsi"/>
          <w:b w:val="0"/>
          <w:bCs w:val="0"/>
        </w:rPr>
      </w:pPr>
      <w:r w:rsidRPr="00EC2EA2">
        <w:rPr>
          <w:rFonts w:asciiTheme="minorHAnsi" w:hAnsiTheme="minorHAnsi"/>
          <w:b w:val="0"/>
          <w:bCs w:val="0"/>
        </w:rPr>
        <w:t>Looking forward to meeting you soon and happy reading!</w:t>
      </w:r>
    </w:p>
    <w:p w14:paraId="6BD54643" w14:textId="77777777" w:rsidR="006A62D7" w:rsidRPr="006A62D7" w:rsidRDefault="006A62D7" w:rsidP="006A62D7"/>
    <w:p w14:paraId="6FF57ACA" w14:textId="77777777" w:rsidR="006A62D7" w:rsidRPr="006A62D7" w:rsidRDefault="006A62D7" w:rsidP="006A62D7">
      <w:r w:rsidRPr="006A62D7">
        <w:br w:type="page"/>
      </w:r>
    </w:p>
    <w:p w14:paraId="37747A5D" w14:textId="77777777" w:rsidR="006A62D7" w:rsidRPr="006A62D7" w:rsidRDefault="006A62D7" w:rsidP="006A62D7"/>
    <w:p w14:paraId="7BF0DE28" w14:textId="77777777" w:rsidR="006A62D7" w:rsidRPr="006A62D7" w:rsidRDefault="006A62D7" w:rsidP="006A62D7"/>
    <w:p w14:paraId="0CBFA3D8" w14:textId="77777777" w:rsidR="004B5EF1" w:rsidRPr="006A62D7" w:rsidRDefault="004B5EF1" w:rsidP="004B5EF1">
      <w:pPr>
        <w:pStyle w:val="SectionHeading"/>
      </w:pPr>
      <w:r w:rsidRPr="006A62D7">
        <w:t xml:space="preserve">Table of Contents </w:t>
      </w:r>
    </w:p>
    <w:p w14:paraId="62879C57" w14:textId="77777777" w:rsidR="00C35EB1" w:rsidRDefault="00C35EB1" w:rsidP="00C35EB1">
      <w:pPr>
        <w:tabs>
          <w:tab w:val="left" w:pos="8222"/>
        </w:tabs>
        <w:spacing w:line="720" w:lineRule="auto"/>
        <w:rPr>
          <w:sz w:val="28"/>
          <w:szCs w:val="28"/>
        </w:rPr>
      </w:pPr>
    </w:p>
    <w:p w14:paraId="258A6E12" w14:textId="05441A59" w:rsidR="001F5A12" w:rsidRPr="00D334FB" w:rsidRDefault="009E6D20" w:rsidP="00C01E99">
      <w:pPr>
        <w:tabs>
          <w:tab w:val="left" w:pos="8222"/>
        </w:tabs>
        <w:spacing w:line="720" w:lineRule="auto"/>
        <w:rPr>
          <w:rStyle w:val="Hyperlink"/>
          <w:rFonts w:ascii="Verdana" w:eastAsia="Verdana" w:hAnsi="Verdana" w:cstheme="minorHAnsi"/>
          <w:color w:val="0070C0"/>
          <w:sz w:val="26"/>
          <w:szCs w:val="26"/>
        </w:rPr>
      </w:pPr>
      <w:hyperlink w:anchor="ABOUT" w:history="1">
        <w:r w:rsidR="001F5A12" w:rsidRPr="00D334FB">
          <w:rPr>
            <w:rStyle w:val="Hyperlink"/>
            <w:rFonts w:ascii="Verdana" w:eastAsia="Verdana" w:hAnsi="Verdana" w:cstheme="minorHAnsi"/>
            <w:color w:val="0070C0"/>
            <w:sz w:val="26"/>
            <w:szCs w:val="26"/>
          </w:rPr>
          <w:t>ABOUT</w:t>
        </w:r>
      </w:hyperlink>
    </w:p>
    <w:p w14:paraId="0785A088" w14:textId="4AAD683A" w:rsidR="006A62D7" w:rsidRPr="00D334FB" w:rsidRDefault="009E6D20" w:rsidP="00C01E99">
      <w:pPr>
        <w:tabs>
          <w:tab w:val="left" w:pos="8222"/>
        </w:tabs>
        <w:spacing w:line="720" w:lineRule="auto"/>
        <w:rPr>
          <w:rStyle w:val="IntenseReference"/>
          <w:color w:val="0070C0"/>
        </w:rPr>
      </w:pPr>
      <w:hyperlink w:anchor="BEFOREYOUARRIVE" w:history="1">
        <w:r w:rsidR="008761A5" w:rsidRPr="00D334FB">
          <w:rPr>
            <w:rStyle w:val="Hyperlink"/>
            <w:rFonts w:ascii="Verdana" w:eastAsia="Verdana" w:hAnsi="Verdana" w:cstheme="minorHAnsi"/>
            <w:color w:val="0070C0"/>
            <w:sz w:val="26"/>
            <w:szCs w:val="26"/>
          </w:rPr>
          <w:t>BEFORE YOU ARRIVE</w:t>
        </w:r>
      </w:hyperlink>
      <w:r w:rsidR="006A62D7" w:rsidRPr="00D334FB">
        <w:rPr>
          <w:color w:val="0070C0"/>
          <w:sz w:val="28"/>
          <w:szCs w:val="28"/>
        </w:rPr>
        <w:t xml:space="preserve"> </w:t>
      </w:r>
      <w:r w:rsidR="006A62D7" w:rsidRPr="00D334FB">
        <w:rPr>
          <w:color w:val="0070C0"/>
          <w:sz w:val="28"/>
          <w:szCs w:val="28"/>
        </w:rPr>
        <w:tab/>
      </w:r>
      <w:r w:rsidR="006A62D7" w:rsidRPr="00D334FB">
        <w:rPr>
          <w:rStyle w:val="IntenseReference"/>
          <w:color w:val="0070C0"/>
        </w:rPr>
        <w:t xml:space="preserve"> </w:t>
      </w:r>
    </w:p>
    <w:p w14:paraId="0A4617AB" w14:textId="2ADA8BE7" w:rsidR="008761A5" w:rsidRPr="00D334FB" w:rsidRDefault="009E6D20" w:rsidP="00C01E99">
      <w:pPr>
        <w:tabs>
          <w:tab w:val="left" w:pos="8222"/>
        </w:tabs>
        <w:spacing w:line="720" w:lineRule="auto"/>
        <w:rPr>
          <w:rStyle w:val="IntenseReference"/>
          <w:color w:val="0070C0"/>
        </w:rPr>
      </w:pPr>
      <w:hyperlink w:anchor="HOUSINGINTELAVIV" w:history="1">
        <w:r w:rsidR="008761A5" w:rsidRPr="00D334FB">
          <w:rPr>
            <w:rStyle w:val="Hyperlink"/>
            <w:rFonts w:ascii="Verdana" w:eastAsia="Verdana" w:hAnsi="Verdana" w:cstheme="minorHAnsi"/>
            <w:color w:val="0070C0"/>
            <w:sz w:val="26"/>
            <w:szCs w:val="26"/>
          </w:rPr>
          <w:t>HOUSING</w:t>
        </w:r>
      </w:hyperlink>
      <w:r w:rsidR="008761A5" w:rsidRPr="00D334FB">
        <w:rPr>
          <w:color w:val="0070C0"/>
          <w:sz w:val="28"/>
          <w:szCs w:val="28"/>
        </w:rPr>
        <w:t xml:space="preserve"> </w:t>
      </w:r>
      <w:r w:rsidR="008761A5" w:rsidRPr="00D334FB">
        <w:rPr>
          <w:color w:val="0070C0"/>
          <w:sz w:val="28"/>
          <w:szCs w:val="28"/>
        </w:rPr>
        <w:tab/>
      </w:r>
      <w:r w:rsidR="008761A5" w:rsidRPr="00D334FB">
        <w:rPr>
          <w:rStyle w:val="IntenseReference"/>
          <w:color w:val="0070C0"/>
        </w:rPr>
        <w:t xml:space="preserve"> </w:t>
      </w:r>
    </w:p>
    <w:p w14:paraId="4F5DA674" w14:textId="130346E6" w:rsidR="006A62D7" w:rsidRPr="00D334FB" w:rsidRDefault="009E6D20" w:rsidP="00C01E99">
      <w:pPr>
        <w:tabs>
          <w:tab w:val="left" w:pos="8222"/>
        </w:tabs>
        <w:spacing w:line="720" w:lineRule="auto"/>
        <w:rPr>
          <w:color w:val="0070C0"/>
          <w:sz w:val="28"/>
          <w:szCs w:val="28"/>
        </w:rPr>
      </w:pPr>
      <w:hyperlink w:anchor="GENERALSTUDENTINFO" w:history="1">
        <w:r w:rsidR="006A62D7" w:rsidRPr="00D334FB">
          <w:rPr>
            <w:rStyle w:val="Hyperlink"/>
            <w:rFonts w:ascii="Verdana" w:eastAsia="Verdana" w:hAnsi="Verdana" w:cstheme="minorHAnsi"/>
            <w:color w:val="0070C0"/>
            <w:sz w:val="26"/>
            <w:szCs w:val="26"/>
          </w:rPr>
          <w:t>GENERAL STUDENT INFORMATION</w:t>
        </w:r>
      </w:hyperlink>
      <w:r w:rsidR="006A62D7" w:rsidRPr="00D334FB">
        <w:rPr>
          <w:color w:val="0070C0"/>
          <w:sz w:val="28"/>
          <w:szCs w:val="28"/>
        </w:rPr>
        <w:tab/>
      </w:r>
      <w:r w:rsidR="006A62D7" w:rsidRPr="00D334FB">
        <w:rPr>
          <w:rStyle w:val="IntenseReference"/>
          <w:color w:val="0070C0"/>
        </w:rPr>
        <w:t xml:space="preserve"> </w:t>
      </w:r>
    </w:p>
    <w:p w14:paraId="56C7870E" w14:textId="6BA8B9A7" w:rsidR="006A62D7" w:rsidRPr="00D334FB" w:rsidRDefault="009E6D20" w:rsidP="00C01E99">
      <w:pPr>
        <w:tabs>
          <w:tab w:val="left" w:pos="8222"/>
        </w:tabs>
        <w:spacing w:line="720" w:lineRule="auto"/>
        <w:rPr>
          <w:color w:val="0070C0"/>
          <w:sz w:val="28"/>
          <w:szCs w:val="28"/>
        </w:rPr>
      </w:pPr>
      <w:hyperlink w:anchor="LIVINGINTELAVIV" w:history="1">
        <w:r w:rsidR="006F3E79" w:rsidRPr="00D334FB">
          <w:rPr>
            <w:rStyle w:val="Hyperlink"/>
            <w:rFonts w:ascii="Verdana" w:eastAsia="Verdana" w:hAnsi="Verdana" w:cstheme="minorHAnsi"/>
            <w:color w:val="0070C0"/>
            <w:sz w:val="26"/>
            <w:szCs w:val="26"/>
          </w:rPr>
          <w:t>LIVING IN TEL AVIV</w:t>
        </w:r>
      </w:hyperlink>
      <w:r w:rsidR="006A62D7" w:rsidRPr="00D334FB">
        <w:rPr>
          <w:color w:val="0070C0"/>
          <w:sz w:val="28"/>
          <w:szCs w:val="28"/>
        </w:rPr>
        <w:tab/>
      </w:r>
    </w:p>
    <w:p w14:paraId="70E5974B" w14:textId="54E95965" w:rsidR="006F3E79" w:rsidRPr="00D334FB" w:rsidRDefault="009E6D20" w:rsidP="00C01E99">
      <w:pPr>
        <w:tabs>
          <w:tab w:val="left" w:pos="8222"/>
        </w:tabs>
        <w:spacing w:line="720" w:lineRule="auto"/>
        <w:rPr>
          <w:color w:val="0070C0"/>
          <w:sz w:val="28"/>
          <w:szCs w:val="28"/>
        </w:rPr>
      </w:pPr>
      <w:hyperlink w:anchor="USEFULTOOLS" w:history="1">
        <w:r w:rsidR="006F3E79" w:rsidRPr="00D334FB">
          <w:rPr>
            <w:rStyle w:val="Hyperlink"/>
            <w:rFonts w:ascii="Verdana" w:eastAsia="Verdana" w:hAnsi="Verdana" w:cstheme="minorHAnsi"/>
            <w:color w:val="0070C0"/>
            <w:sz w:val="26"/>
            <w:szCs w:val="26"/>
          </w:rPr>
          <w:t>USEFUL TOOLS</w:t>
        </w:r>
      </w:hyperlink>
      <w:r w:rsidR="006F3E79" w:rsidRPr="00D334FB">
        <w:rPr>
          <w:color w:val="0070C0"/>
          <w:sz w:val="28"/>
          <w:szCs w:val="28"/>
        </w:rPr>
        <w:tab/>
      </w:r>
    </w:p>
    <w:p w14:paraId="3F9518E6" w14:textId="557B8978" w:rsidR="006A62D7" w:rsidRPr="00D334FB" w:rsidRDefault="009E6D20" w:rsidP="00C01E99">
      <w:pPr>
        <w:tabs>
          <w:tab w:val="left" w:pos="8222"/>
        </w:tabs>
        <w:spacing w:line="720" w:lineRule="auto"/>
        <w:rPr>
          <w:rStyle w:val="IntenseReference"/>
          <w:color w:val="0070C0"/>
        </w:rPr>
      </w:pPr>
      <w:hyperlink w:anchor="EXPLORINGTELAVIVANDISRAEL" w:history="1">
        <w:r w:rsidR="006A62D7" w:rsidRPr="00D334FB">
          <w:rPr>
            <w:rStyle w:val="Hyperlink"/>
            <w:rFonts w:ascii="Verdana" w:eastAsia="Verdana" w:hAnsi="Verdana" w:cstheme="minorHAnsi"/>
            <w:color w:val="0070C0"/>
            <w:sz w:val="26"/>
            <w:szCs w:val="26"/>
          </w:rPr>
          <w:t>EXPLORING TEL AVIV AND ISRAEL</w:t>
        </w:r>
      </w:hyperlink>
      <w:r w:rsidR="006A62D7" w:rsidRPr="00D334FB">
        <w:rPr>
          <w:color w:val="0070C0"/>
          <w:sz w:val="28"/>
          <w:szCs w:val="28"/>
        </w:rPr>
        <w:tab/>
      </w:r>
    </w:p>
    <w:p w14:paraId="0952B560" w14:textId="7C083666" w:rsidR="004B5EF1" w:rsidRPr="00C35EB1" w:rsidRDefault="009E6D20" w:rsidP="00C01E99">
      <w:pPr>
        <w:tabs>
          <w:tab w:val="left" w:pos="8222"/>
        </w:tabs>
        <w:spacing w:line="720" w:lineRule="auto"/>
        <w:rPr>
          <w:sz w:val="28"/>
          <w:szCs w:val="28"/>
        </w:rPr>
      </w:pPr>
      <w:hyperlink w:anchor="CONTACTINFO" w:history="1">
        <w:r w:rsidR="004B5EF1" w:rsidRPr="00D334FB">
          <w:rPr>
            <w:rStyle w:val="Hyperlink"/>
            <w:rFonts w:ascii="Verdana" w:eastAsia="Verdana" w:hAnsi="Verdana" w:cstheme="minorHAnsi"/>
            <w:color w:val="0070C0"/>
            <w:sz w:val="26"/>
            <w:szCs w:val="26"/>
          </w:rPr>
          <w:t>CONTACT INFORMATION</w:t>
        </w:r>
      </w:hyperlink>
      <w:r w:rsidR="004B5EF1" w:rsidRPr="00C35EB1">
        <w:rPr>
          <w:sz w:val="28"/>
          <w:szCs w:val="28"/>
        </w:rPr>
        <w:tab/>
      </w:r>
    </w:p>
    <w:p w14:paraId="400134C8" w14:textId="77777777" w:rsidR="004B5EF1" w:rsidRPr="00C35EB1" w:rsidRDefault="004B5EF1" w:rsidP="006F3E79">
      <w:pPr>
        <w:tabs>
          <w:tab w:val="left" w:pos="8222"/>
        </w:tabs>
        <w:spacing w:line="720" w:lineRule="auto"/>
        <w:rPr>
          <w:sz w:val="28"/>
          <w:szCs w:val="28"/>
        </w:rPr>
      </w:pPr>
    </w:p>
    <w:p w14:paraId="691FCD98" w14:textId="62CD93A8" w:rsidR="006A62D7" w:rsidRDefault="006A62D7" w:rsidP="001C6136">
      <w:pPr>
        <w:ind w:left="0"/>
      </w:pPr>
    </w:p>
    <w:p w14:paraId="03A6810E" w14:textId="4B94B1CD" w:rsidR="004B5EF1" w:rsidRPr="006A62D7" w:rsidRDefault="004B5EF1" w:rsidP="001C6136">
      <w:pPr>
        <w:ind w:left="0"/>
        <w:sectPr w:rsidR="004B5EF1" w:rsidRPr="006A62D7" w:rsidSect="001C6136">
          <w:pgSz w:w="11900" w:h="16840"/>
          <w:pgMar w:top="958" w:right="1440" w:bottom="1202" w:left="1440" w:header="751" w:footer="1005" w:gutter="0"/>
          <w:cols w:space="720"/>
        </w:sectPr>
      </w:pPr>
    </w:p>
    <w:p w14:paraId="064503A0" w14:textId="77777777" w:rsidR="001C6136" w:rsidRDefault="001C6136" w:rsidP="001C6136">
      <w:pPr>
        <w:pStyle w:val="SubsectionHeading"/>
        <w:sectPr w:rsidR="001C6136" w:rsidSect="001C6136">
          <w:type w:val="continuous"/>
          <w:pgSz w:w="11900" w:h="16840"/>
          <w:pgMar w:top="958" w:right="1440" w:bottom="1202" w:left="1440" w:header="751" w:footer="1005" w:gutter="0"/>
          <w:cols w:num="2" w:space="554"/>
        </w:sectPr>
      </w:pPr>
    </w:p>
    <w:p w14:paraId="4CFF9BFF" w14:textId="22753A29" w:rsidR="006A62D7" w:rsidRPr="006A62D7" w:rsidRDefault="006A62D7" w:rsidP="001C6136">
      <w:pPr>
        <w:pStyle w:val="SubsectionHeading"/>
      </w:pPr>
      <w:bookmarkStart w:id="0" w:name="ABOUT"/>
      <w:bookmarkEnd w:id="0"/>
      <w:r w:rsidRPr="006A62D7">
        <w:lastRenderedPageBreak/>
        <w:t>Tel Aviv University</w:t>
      </w:r>
    </w:p>
    <w:p w14:paraId="0510512B" w14:textId="77777777" w:rsidR="006A62D7" w:rsidRPr="006A62D7" w:rsidRDefault="006A62D7" w:rsidP="006A62D7"/>
    <w:p w14:paraId="5E0695B1" w14:textId="188E4B4E" w:rsidR="006A62D7" w:rsidRPr="006A62D7" w:rsidRDefault="006A62D7" w:rsidP="006768F9">
      <w:r w:rsidRPr="006A62D7">
        <w:t>Tel Aviv University was founded in 1956 with the union of three small education units – The Tel Aviv School of Law and Economics, an Institute of Natural Sciences, and an Institute of Jewi</w:t>
      </w:r>
      <w:r w:rsidR="006768F9">
        <w:t>sh Studies. Today, it is Israel’</w:t>
      </w:r>
      <w:r w:rsidRPr="006A62D7">
        <w:t xml:space="preserve">s largest academic institution, with faculty members who are nationally and internationally renowned scholars and scientists, many of them leaders in their fields. A major center of teaching and research, it </w:t>
      </w:r>
      <w:r w:rsidR="006768F9">
        <w:t>is comprised of</w:t>
      </w:r>
      <w:r w:rsidRPr="006A62D7">
        <w:t xml:space="preserve"> nine faculties, 106 departments, and 90 research institutes. There are currently around 30,000 students studying at the university in various degree programs.</w:t>
      </w:r>
    </w:p>
    <w:p w14:paraId="3DA9948C" w14:textId="77777777" w:rsidR="006A62D7" w:rsidRPr="006A62D7" w:rsidRDefault="006A62D7" w:rsidP="006A62D7"/>
    <w:p w14:paraId="2DB49242" w14:textId="77777777" w:rsidR="006A62D7" w:rsidRPr="006A62D7" w:rsidRDefault="006A62D7" w:rsidP="006A62D7">
      <w:r w:rsidRPr="006A62D7">
        <w:t>Tel Aviv University offers an extensive range of degrees in the arts and sciences, within its Faculties of Engineering, Exact Sciences, Life Sciences, Medicine, Humanities, Law, Social Sciences, Arts, and Business, on its 220-acre campus.</w:t>
      </w:r>
    </w:p>
    <w:p w14:paraId="035BA7D3" w14:textId="77777777" w:rsidR="006A62D7" w:rsidRPr="006A62D7" w:rsidRDefault="006A62D7" w:rsidP="006A62D7"/>
    <w:p w14:paraId="6E4205D1" w14:textId="77777777" w:rsidR="006A62D7" w:rsidRPr="006A62D7" w:rsidRDefault="006A62D7" w:rsidP="006A62D7">
      <w:r w:rsidRPr="006A62D7">
        <w:t>Tel Aviv University is situated only a short distance from both the Mediterranean coast and bustling downtown Tel Aviv.</w:t>
      </w:r>
    </w:p>
    <w:p w14:paraId="75E61DA8" w14:textId="77777777" w:rsidR="006A62D7" w:rsidRPr="006A62D7" w:rsidRDefault="006A62D7" w:rsidP="001C6136">
      <w:pPr>
        <w:pStyle w:val="SubsectionHeading"/>
      </w:pPr>
      <w:r w:rsidRPr="006A62D7">
        <w:lastRenderedPageBreak/>
        <w:t>Coller School of Management</w:t>
      </w:r>
    </w:p>
    <w:p w14:paraId="180CA441" w14:textId="77777777" w:rsidR="006A62D7" w:rsidRPr="006A62D7" w:rsidRDefault="006A62D7" w:rsidP="006A62D7">
      <w:r w:rsidRPr="006A62D7">
        <w:t>The Coller School of Management is the top business school in Israel and the only Israeli academic institution to be awarded the international accreditation of the AACSB (the Association to Advance Collegiate Schools of Business).</w:t>
      </w:r>
    </w:p>
    <w:p w14:paraId="38060C95" w14:textId="77777777" w:rsidR="006A62D7" w:rsidRPr="006A62D7" w:rsidRDefault="006A62D7" w:rsidP="006A62D7"/>
    <w:p w14:paraId="5B1D8818" w14:textId="77777777" w:rsidR="006A62D7" w:rsidRPr="006A62D7" w:rsidRDefault="006A62D7" w:rsidP="006A62D7">
      <w:r w:rsidRPr="006A62D7">
        <w:t>Through its various programs of study, Coller School of Management prepares its students for leading positions in business and public institutions, in various sectors of the Israeli and international economy:</w:t>
      </w:r>
    </w:p>
    <w:p w14:paraId="16FAE400" w14:textId="77777777" w:rsidR="006A62D7" w:rsidRPr="006A62D7" w:rsidRDefault="006A62D7" w:rsidP="006A62D7"/>
    <w:p w14:paraId="3209A154" w14:textId="13A85B16" w:rsidR="006A62D7" w:rsidRPr="006A62D7" w:rsidRDefault="006A62D7" w:rsidP="00564902">
      <w:pPr>
        <w:jc w:val="left"/>
      </w:pPr>
      <w:proofErr w:type="spellStart"/>
      <w:r w:rsidRPr="006A62D7">
        <w:t>Sofaer</w:t>
      </w:r>
      <w:proofErr w:type="spellEnd"/>
      <w:r w:rsidRPr="006A62D7">
        <w:t xml:space="preserve"> </w:t>
      </w:r>
      <w:proofErr w:type="spellStart"/>
      <w:r w:rsidRPr="006A62D7">
        <w:t>iMBA</w:t>
      </w:r>
      <w:proofErr w:type="spellEnd"/>
      <w:r w:rsidRPr="006A62D7">
        <w:t xml:space="preserve"> - </w:t>
      </w:r>
      <w:r w:rsidR="00564902">
        <w:t>F</w:t>
      </w:r>
      <w:r w:rsidRPr="006A62D7">
        <w:t>ull-time program</w:t>
      </w:r>
    </w:p>
    <w:p w14:paraId="367ED860" w14:textId="77777777" w:rsidR="006A62D7" w:rsidRPr="006A62D7" w:rsidRDefault="006A62D7" w:rsidP="00D27770">
      <w:pPr>
        <w:jc w:val="left"/>
      </w:pPr>
      <w:r w:rsidRPr="006A62D7">
        <w:t>Flagship MBA program (MBA)</w:t>
      </w:r>
    </w:p>
    <w:p w14:paraId="3B3FB1F1" w14:textId="77777777" w:rsidR="006A62D7" w:rsidRPr="006A62D7" w:rsidRDefault="006A62D7" w:rsidP="00D27770">
      <w:pPr>
        <w:jc w:val="left"/>
      </w:pPr>
      <w:r w:rsidRPr="006A62D7">
        <w:t>Master in Health Administration (MHA)</w:t>
      </w:r>
    </w:p>
    <w:p w14:paraId="159A46F1" w14:textId="77777777" w:rsidR="006A62D7" w:rsidRPr="006A62D7" w:rsidRDefault="006A62D7" w:rsidP="00D27770">
      <w:pPr>
        <w:jc w:val="left"/>
      </w:pPr>
      <w:r w:rsidRPr="006A62D7">
        <w:t>Master of Science in Management Sciences (M.Sc.)</w:t>
      </w:r>
    </w:p>
    <w:p w14:paraId="5AA03D9A" w14:textId="77777777" w:rsidR="006A62D7" w:rsidRPr="006A62D7" w:rsidRDefault="006A62D7" w:rsidP="00D27770">
      <w:pPr>
        <w:jc w:val="left"/>
      </w:pPr>
      <w:r w:rsidRPr="006A62D7">
        <w:t>MBA Specializing in Financial Management (MBA, for CPAs only)</w:t>
      </w:r>
    </w:p>
    <w:p w14:paraId="506823AC" w14:textId="6BB63CF2" w:rsidR="006A62D7" w:rsidRPr="006A62D7" w:rsidRDefault="00D27770" w:rsidP="00D27770">
      <w:pPr>
        <w:jc w:val="left"/>
      </w:pPr>
      <w:r w:rsidRPr="006A62D7">
        <w:t>MBA Specializing in Management of Technology, Entrepreneurship and</w:t>
      </w:r>
      <w:r w:rsidR="006A62D7" w:rsidRPr="006A62D7">
        <w:t xml:space="preserve"> Innovation</w:t>
      </w:r>
    </w:p>
    <w:p w14:paraId="462D5873" w14:textId="77777777" w:rsidR="006A62D7" w:rsidRPr="006A62D7" w:rsidRDefault="006A62D7" w:rsidP="00D27770">
      <w:pPr>
        <w:jc w:val="left"/>
      </w:pPr>
      <w:proofErr w:type="spellStart"/>
      <w:r w:rsidRPr="006A62D7">
        <w:t>Recanati</w:t>
      </w:r>
      <w:proofErr w:type="spellEnd"/>
      <w:r w:rsidRPr="006A62D7">
        <w:t xml:space="preserve"> Executive MBA (EMBA)</w:t>
      </w:r>
    </w:p>
    <w:p w14:paraId="54A6FAE2" w14:textId="77777777" w:rsidR="006A62D7" w:rsidRPr="006A62D7" w:rsidRDefault="006A62D7" w:rsidP="00D27770">
      <w:pPr>
        <w:jc w:val="left"/>
      </w:pPr>
      <w:r w:rsidRPr="006A62D7">
        <w:t>Kellogg-</w:t>
      </w:r>
      <w:proofErr w:type="spellStart"/>
      <w:r w:rsidRPr="006A62D7">
        <w:t>Recanati</w:t>
      </w:r>
      <w:proofErr w:type="spellEnd"/>
      <w:r w:rsidRPr="006A62D7">
        <w:t xml:space="preserve"> International Executive MBA (EMBA, conducted in English)</w:t>
      </w:r>
    </w:p>
    <w:p w14:paraId="24F39867" w14:textId="77777777" w:rsidR="006A62D7" w:rsidRPr="006A62D7" w:rsidRDefault="006A62D7" w:rsidP="006A62D7">
      <w:pPr>
        <w:sectPr w:rsidR="006A62D7" w:rsidRPr="006A62D7" w:rsidSect="001C6136">
          <w:pgSz w:w="11900" w:h="16840"/>
          <w:pgMar w:top="1843" w:right="1440" w:bottom="1202" w:left="1440" w:header="751" w:footer="1005" w:gutter="0"/>
          <w:cols w:num="2" w:space="554"/>
        </w:sectPr>
      </w:pPr>
    </w:p>
    <w:p w14:paraId="302A7B44" w14:textId="17A845D8" w:rsidR="006A62D7" w:rsidRPr="006A62D7" w:rsidRDefault="006A62D7" w:rsidP="006A62D7">
      <w:pPr>
        <w:sectPr w:rsidR="006A62D7" w:rsidRPr="006A62D7" w:rsidSect="001C6136">
          <w:type w:val="continuous"/>
          <w:pgSz w:w="11900" w:h="16840"/>
          <w:pgMar w:top="958" w:right="1440" w:bottom="1202" w:left="1440" w:header="751" w:footer="1005" w:gutter="0"/>
          <w:cols w:space="720"/>
        </w:sectPr>
      </w:pPr>
    </w:p>
    <w:p w14:paraId="68C79CFE" w14:textId="2D8C37B3" w:rsidR="006A62D7" w:rsidRPr="006A62D7" w:rsidRDefault="006768F9" w:rsidP="006768F9">
      <w:pPr>
        <w:jc w:val="center"/>
        <w:sectPr w:rsidR="006A62D7" w:rsidRPr="006A62D7" w:rsidSect="001C6136">
          <w:type w:val="continuous"/>
          <w:pgSz w:w="11900" w:h="16840"/>
          <w:pgMar w:top="958" w:right="1440" w:bottom="1202" w:left="1440" w:header="751" w:footer="1005" w:gutter="0"/>
          <w:cols w:space="720"/>
        </w:sectPr>
      </w:pPr>
      <w:r w:rsidRPr="006A62D7">
        <w:rPr>
          <w:noProof/>
          <w:lang w:bidi="he-IL"/>
        </w:rPr>
        <w:lastRenderedPageBreak/>
        <w:drawing>
          <wp:anchor distT="0" distB="0" distL="114300" distR="114300" simplePos="0" relativeHeight="251655680" behindDoc="1" locked="0" layoutInCell="1" allowOverlap="1" wp14:anchorId="4D348112" wp14:editId="02C38CEB">
            <wp:simplePos x="0" y="0"/>
            <wp:positionH relativeFrom="margin">
              <wp:align>left</wp:align>
            </wp:positionH>
            <wp:positionV relativeFrom="margin">
              <wp:posOffset>6159703</wp:posOffset>
            </wp:positionV>
            <wp:extent cx="5771515" cy="2649220"/>
            <wp:effectExtent l="0" t="0" r="635" b="0"/>
            <wp:wrapTight wrapText="bothSides">
              <wp:wrapPolygon edited="0">
                <wp:start x="0" y="0"/>
                <wp:lineTo x="0" y="21434"/>
                <wp:lineTo x="21531" y="21434"/>
                <wp:lineTo x="21531" y="0"/>
                <wp:lineTo x="0" y="0"/>
              </wp:wrapPolygon>
            </wp:wrapTight>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515" cy="2649220"/>
                    </a:xfrm>
                    <a:prstGeom prst="rect">
                      <a:avLst/>
                    </a:prstGeom>
                    <a:noFill/>
                  </pic:spPr>
                </pic:pic>
              </a:graphicData>
            </a:graphic>
            <wp14:sizeRelH relativeFrom="page">
              <wp14:pctWidth>0</wp14:pctWidth>
            </wp14:sizeRelH>
            <wp14:sizeRelV relativeFrom="page">
              <wp14:pctHeight>0</wp14:pctHeight>
            </wp14:sizeRelV>
          </wp:anchor>
        </w:drawing>
      </w:r>
      <w:r w:rsidR="006A62D7" w:rsidRPr="006A62D7">
        <w:t>Campus Map</w:t>
      </w:r>
      <w:r w:rsidR="00C35EB1">
        <w:t xml:space="preserve"> (</w:t>
      </w:r>
      <w:r w:rsidR="006A62D7" w:rsidRPr="006A62D7">
        <w:t>Online Version</w:t>
      </w:r>
      <w:r>
        <w:t>)</w:t>
      </w:r>
      <w:r w:rsidR="006A62D7" w:rsidRPr="006A62D7">
        <w:t xml:space="preserve">: </w:t>
      </w:r>
      <w:hyperlink r:id="rId16" w:history="1">
        <w:r w:rsidR="004B5EF1" w:rsidRPr="00C40757">
          <w:rPr>
            <w:rStyle w:val="Hyperlink"/>
          </w:rPr>
          <w:t>http://www2.tau.ac.il/map/unimaple1.asp</w:t>
        </w:r>
      </w:hyperlink>
      <w:r w:rsidR="00C35EB1">
        <w:t>)</w:t>
      </w:r>
    </w:p>
    <w:p w14:paraId="158A41AC" w14:textId="3F6AC036" w:rsidR="006A62D7" w:rsidRPr="006A62D7" w:rsidRDefault="001C6136" w:rsidP="001C6136">
      <w:pPr>
        <w:pStyle w:val="SectionHeading"/>
      </w:pPr>
      <w:bookmarkStart w:id="1" w:name="BEFOREYOUARRIVE"/>
      <w:bookmarkEnd w:id="1"/>
      <w:r>
        <w:lastRenderedPageBreak/>
        <w:t>B</w:t>
      </w:r>
      <w:r w:rsidR="006A62D7" w:rsidRPr="006A62D7">
        <w:t>efore You Arrive</w:t>
      </w:r>
    </w:p>
    <w:p w14:paraId="7406160F" w14:textId="77777777" w:rsidR="006A62D7" w:rsidRPr="006A62D7" w:rsidRDefault="006A62D7" w:rsidP="001C6136">
      <w:pPr>
        <w:pStyle w:val="SubsectionHeading"/>
      </w:pPr>
      <w:r w:rsidRPr="006A62D7">
        <w:t>Packing Essentials</w:t>
      </w:r>
    </w:p>
    <w:p w14:paraId="28892E98" w14:textId="77777777" w:rsidR="006A62D7" w:rsidRPr="006A62D7" w:rsidRDefault="006A62D7" w:rsidP="00B26E8F">
      <w:pPr>
        <w:pStyle w:val="Subsectionheading2"/>
      </w:pPr>
      <w:r w:rsidRPr="006A62D7">
        <w:t>Clothing</w:t>
      </w:r>
    </w:p>
    <w:p w14:paraId="31CD3B7C" w14:textId="77777777" w:rsidR="006A62D7" w:rsidRPr="006A62D7" w:rsidRDefault="006A62D7" w:rsidP="006A62D7">
      <w:pPr>
        <w:sectPr w:rsidR="006A62D7" w:rsidRPr="006A62D7" w:rsidSect="008761A5">
          <w:footerReference w:type="default" r:id="rId17"/>
          <w:pgSz w:w="11900" w:h="16840"/>
          <w:pgMar w:top="1583" w:right="1440" w:bottom="1202" w:left="1440" w:header="751" w:footer="1005" w:gutter="0"/>
          <w:pgNumType w:start="1"/>
          <w:cols w:space="720"/>
        </w:sectPr>
      </w:pPr>
    </w:p>
    <w:p w14:paraId="296FDBB7" w14:textId="77777777" w:rsidR="006A62D7" w:rsidRPr="006A62D7" w:rsidRDefault="006A62D7" w:rsidP="006768F9">
      <w:pPr>
        <w:pStyle w:val="SectionSubheading"/>
      </w:pPr>
      <w:r w:rsidRPr="006A62D7">
        <w:lastRenderedPageBreak/>
        <w:t>School and Work</w:t>
      </w:r>
    </w:p>
    <w:p w14:paraId="434CC2E3" w14:textId="2BC74F32" w:rsidR="006A62D7" w:rsidRPr="006A62D7" w:rsidRDefault="006A62D7" w:rsidP="006A62D7">
      <w:r w:rsidRPr="006A62D7">
        <w:t>Campus dress and the Israeli professional atmosphere in general is fairly casual. Most students attend classes and campu</w:t>
      </w:r>
      <w:r w:rsidR="006768F9">
        <w:t>s events in jeans and T-shirts (or shorts in the summer).</w:t>
      </w:r>
    </w:p>
    <w:p w14:paraId="72DD5C46" w14:textId="77777777" w:rsidR="006A62D7" w:rsidRPr="006A62D7" w:rsidRDefault="006A62D7" w:rsidP="006A62D7"/>
    <w:p w14:paraId="3129D328" w14:textId="70679C5B" w:rsidR="006A62D7" w:rsidRPr="006A62D7" w:rsidRDefault="00DC54D8" w:rsidP="006768F9">
      <w:r>
        <w:t>For</w:t>
      </w:r>
      <w:r w:rsidR="006768F9">
        <w:t xml:space="preserve"> </w:t>
      </w:r>
      <w:r w:rsidR="006A62D7" w:rsidRPr="006A62D7">
        <w:t>site visits,</w:t>
      </w:r>
      <w:r w:rsidR="006768F9">
        <w:t xml:space="preserve"> conferences, case competitions</w:t>
      </w:r>
      <w:r w:rsidR="006A62D7" w:rsidRPr="006A62D7">
        <w:t xml:space="preserve">, and networking events, students will be asked to appear in formal business attire with appropriate footwear. </w:t>
      </w:r>
    </w:p>
    <w:p w14:paraId="2C966466" w14:textId="77777777" w:rsidR="006A62D7" w:rsidRPr="006A62D7" w:rsidRDefault="006A62D7" w:rsidP="006A62D7"/>
    <w:p w14:paraId="20965FBE" w14:textId="77777777" w:rsidR="006A62D7" w:rsidRPr="00C35EB1" w:rsidRDefault="006A62D7" w:rsidP="006A62D7">
      <w:r w:rsidRPr="00C35EB1">
        <w:t>We recommend bringing a computer bag/ backpack for campus, and a purse/ briefcase for meetings or professional visits.</w:t>
      </w:r>
    </w:p>
    <w:p w14:paraId="149C2776" w14:textId="77777777" w:rsidR="006A62D7" w:rsidRPr="006A62D7" w:rsidRDefault="006A62D7" w:rsidP="006768F9">
      <w:pPr>
        <w:pStyle w:val="SectionSubheading"/>
      </w:pPr>
      <w:r w:rsidRPr="006A62D7">
        <w:br w:type="column"/>
      </w:r>
      <w:r w:rsidRPr="006A62D7">
        <w:lastRenderedPageBreak/>
        <w:t>Home and the Outdoors</w:t>
      </w:r>
    </w:p>
    <w:p w14:paraId="45A2A76B" w14:textId="77777777" w:rsidR="006A62D7" w:rsidRPr="006A62D7" w:rsidRDefault="006A62D7" w:rsidP="006A62D7">
      <w:r w:rsidRPr="006A62D7">
        <w:t xml:space="preserve">Summer in Israel is hot and humid. Pack lots of light clothing, sunglasses, sandals and a hat. </w:t>
      </w:r>
    </w:p>
    <w:p w14:paraId="192F70EC" w14:textId="6401D61C" w:rsidR="006A62D7" w:rsidRPr="006A62D7" w:rsidRDefault="006A62D7" w:rsidP="00C01E99">
      <w:r w:rsidRPr="006A62D7">
        <w:t xml:space="preserve">Winter is cold and rainy. Pack warm clothes, an umbrella and a waterproof jacket and shoes. </w:t>
      </w:r>
      <w:r w:rsidR="00C01E99">
        <w:t>M</w:t>
      </w:r>
      <w:r w:rsidRPr="006A62D7">
        <w:t xml:space="preserve">ost houses in Israel are not insulated. </w:t>
      </w:r>
    </w:p>
    <w:p w14:paraId="4C0BC4E2" w14:textId="77777777" w:rsidR="006A62D7" w:rsidRPr="006A62D7" w:rsidRDefault="006A62D7" w:rsidP="006A62D7"/>
    <w:p w14:paraId="7A8CDFF3" w14:textId="00619BB8" w:rsidR="006A62D7" w:rsidRPr="006A62D7" w:rsidRDefault="00C01E99" w:rsidP="00C01E99">
      <w:r>
        <w:t xml:space="preserve">Bring </w:t>
      </w:r>
      <w:r w:rsidR="006A62D7" w:rsidRPr="006A62D7">
        <w:t>nicer items for parties, clubs etc. and modest clothi</w:t>
      </w:r>
      <w:r>
        <w:t>ng for religious site visits</w:t>
      </w:r>
      <w:r w:rsidR="006A62D7" w:rsidRPr="006A62D7">
        <w:t>.</w:t>
      </w:r>
    </w:p>
    <w:p w14:paraId="097862EB" w14:textId="77777777" w:rsidR="006A62D7" w:rsidRPr="006A62D7" w:rsidRDefault="006A62D7" w:rsidP="006A62D7"/>
    <w:p w14:paraId="0738BE9C" w14:textId="352B3B50" w:rsidR="006A62D7" w:rsidRPr="006A62D7" w:rsidRDefault="006A62D7" w:rsidP="00B26E8F">
      <w:pPr>
        <w:sectPr w:rsidR="006A62D7" w:rsidRPr="006A62D7" w:rsidSect="006768F9">
          <w:type w:val="continuous"/>
          <w:pgSz w:w="11900" w:h="16840"/>
          <w:pgMar w:top="958" w:right="1440" w:bottom="1202" w:left="1440" w:header="751" w:footer="1008" w:gutter="0"/>
          <w:cols w:num="2" w:space="842"/>
        </w:sectPr>
      </w:pPr>
      <w:r w:rsidRPr="006A62D7">
        <w:t xml:space="preserve">Throughout Israel are thousands of trails for hiking, camping, swimming, horseback riding, </w:t>
      </w:r>
      <w:proofErr w:type="spellStart"/>
      <w:r w:rsidRPr="006A62D7">
        <w:t>ATVing</w:t>
      </w:r>
      <w:proofErr w:type="spellEnd"/>
      <w:r w:rsidRPr="006A62D7">
        <w:t xml:space="preserve">, and (even) skiing! For any trip </w:t>
      </w:r>
      <w:r w:rsidR="006768F9">
        <w:t>proper</w:t>
      </w:r>
      <w:r w:rsidRPr="006A62D7">
        <w:t xml:space="preserve"> walking shoes/hiking boots, a hat, water bottle and sunscreen are a must. You may also want to b</w:t>
      </w:r>
      <w:r w:rsidR="00B26E8F">
        <w:t>ring a sleeping bag and camera.</w:t>
      </w:r>
    </w:p>
    <w:p w14:paraId="26F51E32" w14:textId="77777777" w:rsidR="006A62D7" w:rsidRPr="006A62D7" w:rsidRDefault="006A62D7" w:rsidP="00B26E8F">
      <w:pPr>
        <w:pStyle w:val="Subsectionheading2"/>
        <w:spacing w:before="0"/>
      </w:pPr>
      <w:r w:rsidRPr="006A62D7">
        <w:lastRenderedPageBreak/>
        <w:t>Other</w:t>
      </w:r>
    </w:p>
    <w:p w14:paraId="24942E7F" w14:textId="77777777" w:rsidR="006A62D7" w:rsidRPr="006A62D7" w:rsidRDefault="006A62D7" w:rsidP="006A62D7">
      <w:pPr>
        <w:sectPr w:rsidR="006A62D7" w:rsidRPr="006A62D7" w:rsidSect="001C6136">
          <w:type w:val="continuous"/>
          <w:pgSz w:w="11900" w:h="16840"/>
          <w:pgMar w:top="958" w:right="1440" w:bottom="1202" w:left="1440" w:header="751" w:footer="1008" w:gutter="0"/>
          <w:cols w:space="720"/>
        </w:sectPr>
      </w:pPr>
    </w:p>
    <w:p w14:paraId="63C878CE" w14:textId="77777777" w:rsidR="006A62D7" w:rsidRPr="006A62D7" w:rsidRDefault="006A62D7" w:rsidP="006768F9">
      <w:pPr>
        <w:pStyle w:val="SectionSubheading"/>
      </w:pPr>
      <w:r w:rsidRPr="006A62D7">
        <w:lastRenderedPageBreak/>
        <w:t>Cosmetics and Toiletries</w:t>
      </w:r>
    </w:p>
    <w:p w14:paraId="713A55E8" w14:textId="0802E28B" w:rsidR="00DC54D8" w:rsidRDefault="006A62D7" w:rsidP="00C01E99">
      <w:r w:rsidRPr="006A62D7">
        <w:t>Cosmetics, toiletries, and other personal supplies are readily found in Israel, although they might be more expensive, and specific brands are not always available.</w:t>
      </w:r>
      <w:r w:rsidR="00DC54D8">
        <w:t xml:space="preserve"> Specifically, y</w:t>
      </w:r>
      <w:r w:rsidR="00DC54D8" w:rsidRPr="00DC54D8">
        <w:t>ou may want to bring a sufficient supply of sunscreen, as your favorite brand may not be available or may be significantly more expensive.</w:t>
      </w:r>
    </w:p>
    <w:p w14:paraId="59A15FA5" w14:textId="04E21B34" w:rsidR="006A62D7" w:rsidRPr="006A62D7" w:rsidRDefault="006A62D7" w:rsidP="00DC54D8">
      <w:pPr>
        <w:pStyle w:val="SectionSubheading"/>
      </w:pPr>
      <w:r w:rsidRPr="006A62D7">
        <w:t>Electricity Outlets</w:t>
      </w:r>
    </w:p>
    <w:p w14:paraId="76C83975" w14:textId="4D113CF0" w:rsidR="00DC54D8" w:rsidRDefault="006A62D7" w:rsidP="00C01E99">
      <w:r w:rsidRPr="006A62D7">
        <w:t xml:space="preserve">Israel's electrical current is 220v, 50 cycles. </w:t>
      </w:r>
      <w:r w:rsidR="00C01E99">
        <w:t>M</w:t>
      </w:r>
      <w:r w:rsidRPr="006A62D7">
        <w:t xml:space="preserve">ake sure </w:t>
      </w:r>
      <w:r w:rsidR="00C01E99">
        <w:t>to bring</w:t>
      </w:r>
      <w:r w:rsidRPr="006A62D7">
        <w:t xml:space="preserve"> required adaptors and transformers for laptops and other electrical appliances</w:t>
      </w:r>
      <w:r w:rsidR="00C01E99">
        <w:t>.</w:t>
      </w:r>
    </w:p>
    <w:p w14:paraId="2D6B865F" w14:textId="0D043DEC" w:rsidR="006A62D7" w:rsidRPr="006A62D7" w:rsidRDefault="006A62D7" w:rsidP="00DC54D8">
      <w:pPr>
        <w:pStyle w:val="SectionSubheading"/>
      </w:pPr>
      <w:r w:rsidRPr="006A62D7">
        <w:t>Computer Requirements</w:t>
      </w:r>
    </w:p>
    <w:p w14:paraId="7DD78AA4" w14:textId="33596E31" w:rsidR="006A62D7" w:rsidRDefault="006A62D7" w:rsidP="00C01E99">
      <w:r w:rsidRPr="006A62D7">
        <w:t>All students are required to have a laptop. Use of Excel is crucial in many classes. If you have an Apple computer, you will have to run Windows on it concurrently. The Excel version for Apple co</w:t>
      </w:r>
      <w:r w:rsidR="00C01E99">
        <w:t>mputers will not be sufficient.</w:t>
      </w:r>
    </w:p>
    <w:p w14:paraId="4EAB9B6D" w14:textId="5D0DAF19" w:rsidR="006A62D7" w:rsidRPr="006A62D7" w:rsidRDefault="00C01E99" w:rsidP="00B26E8F">
      <w:pPr>
        <w:pStyle w:val="Subsectionheading2"/>
      </w:pPr>
      <w:r>
        <w:t>H</w:t>
      </w:r>
      <w:r w:rsidR="006A62D7" w:rsidRPr="006A62D7">
        <w:t>ealth Suggestions</w:t>
      </w:r>
    </w:p>
    <w:p w14:paraId="28768AF4" w14:textId="77777777" w:rsidR="006A62D7" w:rsidRPr="006A62D7" w:rsidRDefault="006A62D7" w:rsidP="006A62D7">
      <w:r w:rsidRPr="006A62D7">
        <w:t xml:space="preserve">As when visiting any foreign country, there are often some adjustments your body will need to make to the new environment. </w:t>
      </w:r>
    </w:p>
    <w:p w14:paraId="66BD6AC3" w14:textId="4E2E7E23" w:rsidR="006A62D7" w:rsidRPr="006A62D7" w:rsidRDefault="0018281D" w:rsidP="006A62D7">
      <w:r>
        <w:rPr>
          <w:noProof/>
          <w:lang w:bidi="he-IL"/>
        </w:rPr>
        <w:lastRenderedPageBreak/>
        <w:drawing>
          <wp:anchor distT="0" distB="0" distL="114300" distR="114300" simplePos="0" relativeHeight="251697151" behindDoc="0" locked="0" layoutInCell="1" allowOverlap="1" wp14:anchorId="2AF654AD" wp14:editId="32F8C732">
            <wp:simplePos x="0" y="0"/>
            <wp:positionH relativeFrom="column">
              <wp:posOffset>5379675</wp:posOffset>
            </wp:positionH>
            <wp:positionV relativeFrom="paragraph">
              <wp:posOffset>354</wp:posOffset>
            </wp:positionV>
            <wp:extent cx="659130" cy="809625"/>
            <wp:effectExtent l="0" t="0" r="0" b="0"/>
            <wp:wrapThrough wrapText="bothSides">
              <wp:wrapPolygon edited="0">
                <wp:start x="7491" y="1525"/>
                <wp:lineTo x="5618" y="6099"/>
                <wp:lineTo x="4994" y="20329"/>
                <wp:lineTo x="14358" y="20329"/>
                <wp:lineTo x="14358" y="6099"/>
                <wp:lineTo x="11861" y="1525"/>
                <wp:lineTo x="7491" y="1525"/>
              </wp:wrapPolygon>
            </wp:wrapThrough>
            <wp:docPr id="49" name="Picture 49" descr="D:\My Files\Downloads\2957736ad462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Files\Downloads\2957736ad462ff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5968E" w14:textId="63F07B62" w:rsidR="006A62D7" w:rsidRPr="006A62D7" w:rsidRDefault="006A62D7" w:rsidP="0018281D">
      <w:r w:rsidRPr="007D3593">
        <w:rPr>
          <w:rStyle w:val="Strong"/>
        </w:rPr>
        <w:t>Water:</w:t>
      </w:r>
      <w:r w:rsidRPr="006A62D7">
        <w:t xml:space="preserve"> </w:t>
      </w:r>
      <w:r w:rsidR="00DC54D8">
        <w:t>R</w:t>
      </w:r>
      <w:r w:rsidR="00DC54D8" w:rsidRPr="006A62D7">
        <w:t xml:space="preserve">emain aware of the high risk of dehydration, especially during the summer months. </w:t>
      </w:r>
      <w:r w:rsidRPr="006A62D7">
        <w:t xml:space="preserve">Newcomers to Israel may suffer from an initial sensitivity to tap water, </w:t>
      </w:r>
      <w:r w:rsidR="00DC54D8">
        <w:t>so</w:t>
      </w:r>
      <w:r w:rsidRPr="006A62D7">
        <w:t xml:space="preserve"> bottled water is recom</w:t>
      </w:r>
      <w:r w:rsidR="00DC3A6C">
        <w:softHyphen/>
      </w:r>
      <w:r w:rsidRPr="006A62D7">
        <w:t xml:space="preserve">mended for those with sensitive stomachs. </w:t>
      </w:r>
    </w:p>
    <w:p w14:paraId="505D85A6" w14:textId="4E07E9AE" w:rsidR="006A62D7" w:rsidRPr="006A62D7" w:rsidRDefault="0018281D" w:rsidP="006A62D7">
      <w:r>
        <w:rPr>
          <w:noProof/>
          <w:lang w:bidi="he-IL"/>
        </w:rPr>
        <w:drawing>
          <wp:anchor distT="0" distB="0" distL="114300" distR="114300" simplePos="0" relativeHeight="251696127" behindDoc="0" locked="0" layoutInCell="1" allowOverlap="1" wp14:anchorId="2602B3AB" wp14:editId="10A33484">
            <wp:simplePos x="0" y="0"/>
            <wp:positionH relativeFrom="column">
              <wp:posOffset>-63500</wp:posOffset>
            </wp:positionH>
            <wp:positionV relativeFrom="paragraph">
              <wp:posOffset>164303</wp:posOffset>
            </wp:positionV>
            <wp:extent cx="694055" cy="690245"/>
            <wp:effectExtent l="0" t="0" r="0" b="0"/>
            <wp:wrapThrough wrapText="bothSides">
              <wp:wrapPolygon edited="0">
                <wp:start x="4743" y="596"/>
                <wp:lineTo x="1779" y="3577"/>
                <wp:lineTo x="593" y="12519"/>
                <wp:lineTo x="2371" y="19076"/>
                <wp:lineTo x="2964" y="20269"/>
                <wp:lineTo x="17786" y="20269"/>
                <wp:lineTo x="18379" y="19076"/>
                <wp:lineTo x="20157" y="13115"/>
                <wp:lineTo x="18972" y="3577"/>
                <wp:lineTo x="16007" y="596"/>
                <wp:lineTo x="4743" y="596"/>
              </wp:wrapPolygon>
            </wp:wrapThrough>
            <wp:docPr id="48" name="Picture 48" descr="D:\My File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Files\Downloads\images.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9405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D16C2" w14:textId="2F66A270" w:rsidR="006A62D7" w:rsidRPr="006A62D7" w:rsidRDefault="006A62D7" w:rsidP="00DC54D8">
      <w:r w:rsidRPr="007D3593">
        <w:rPr>
          <w:rStyle w:val="Strong"/>
        </w:rPr>
        <w:t>Sun</w:t>
      </w:r>
      <w:r w:rsidRPr="006A62D7">
        <w:t xml:space="preserve">: The sun in Israel is extremely strong – much stronger than in many other countries. Even for short periods of time, sun protection (hat, sunglasses, sunscreen etc.) is very important. If you plan on being at the beach all day, be sure to reapply sunscreen regularly. </w:t>
      </w:r>
    </w:p>
    <w:p w14:paraId="72BEE811" w14:textId="4A14714C" w:rsidR="006A62D7" w:rsidRPr="006A62D7" w:rsidRDefault="006A62D7" w:rsidP="006A62D7"/>
    <w:p w14:paraId="20D9BAFB" w14:textId="2B0324D9" w:rsidR="006A62D7" w:rsidRDefault="0018281D" w:rsidP="00C01E99">
      <w:r>
        <w:rPr>
          <w:noProof/>
          <w:lang w:bidi="he-IL"/>
        </w:rPr>
        <w:drawing>
          <wp:anchor distT="0" distB="0" distL="114300" distR="114300" simplePos="0" relativeHeight="251699199" behindDoc="0" locked="0" layoutInCell="1" allowOverlap="1" wp14:anchorId="6D03D954" wp14:editId="4201F651">
            <wp:simplePos x="0" y="0"/>
            <wp:positionH relativeFrom="rightMargin">
              <wp:posOffset>-191386</wp:posOffset>
            </wp:positionH>
            <wp:positionV relativeFrom="paragraph">
              <wp:posOffset>27024</wp:posOffset>
            </wp:positionV>
            <wp:extent cx="659130" cy="659130"/>
            <wp:effectExtent l="0" t="0" r="7620" b="7620"/>
            <wp:wrapThrough wrapText="bothSides">
              <wp:wrapPolygon edited="0">
                <wp:start x="6867" y="0"/>
                <wp:lineTo x="0" y="3121"/>
                <wp:lineTo x="0" y="15607"/>
                <wp:lineTo x="4370" y="19977"/>
                <wp:lineTo x="7491" y="21225"/>
                <wp:lineTo x="13734" y="21225"/>
                <wp:lineTo x="14983" y="21225"/>
                <wp:lineTo x="16855" y="19977"/>
                <wp:lineTo x="21225" y="15607"/>
                <wp:lineTo x="21225" y="3121"/>
                <wp:lineTo x="14358" y="0"/>
                <wp:lineTo x="6867" y="0"/>
              </wp:wrapPolygon>
            </wp:wrapThrough>
            <wp:docPr id="51" name="Picture 51" descr="D:\My Files\Downloads\med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Files\Downloads\medic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D7" w:rsidRPr="007D3593">
        <w:rPr>
          <w:rStyle w:val="Strong"/>
        </w:rPr>
        <w:t>Medications</w:t>
      </w:r>
      <w:r w:rsidR="006A62D7" w:rsidRPr="006A62D7">
        <w:t xml:space="preserve">: Consult with your family doctor regarding any additional medical recommendations, such as vaccinations. It is recommended you bring a sufficient supply of medication for your time here, and a printed generic prescription for any medication, should you need it refilled. Please </w:t>
      </w:r>
      <w:r w:rsidR="00C01E99">
        <w:t xml:space="preserve">Note: </w:t>
      </w:r>
      <w:r w:rsidR="006A62D7" w:rsidRPr="006A62D7">
        <w:t>while many drugs can be over the counter in your home country, it will not necessarily be the case in Israel.</w:t>
      </w:r>
    </w:p>
    <w:p w14:paraId="32A96C3A" w14:textId="77777777" w:rsidR="00B26E8F" w:rsidRPr="006A62D7" w:rsidRDefault="00B26E8F" w:rsidP="00C01E99"/>
    <w:p w14:paraId="513E8159" w14:textId="77777777" w:rsidR="00B26E8F" w:rsidRPr="006A62D7" w:rsidRDefault="00B26E8F" w:rsidP="00B26E8F">
      <w:pPr>
        <w:pStyle w:val="Subsectionheading2"/>
      </w:pPr>
      <w:r>
        <w:rPr>
          <w:noProof/>
          <w:lang w:bidi="he-IL"/>
        </w:rPr>
        <w:drawing>
          <wp:anchor distT="0" distB="0" distL="114300" distR="114300" simplePos="0" relativeHeight="251713535" behindDoc="0" locked="0" layoutInCell="1" allowOverlap="1" wp14:anchorId="2A20CC7C" wp14:editId="47517B13">
            <wp:simplePos x="0" y="0"/>
            <wp:positionH relativeFrom="margin">
              <wp:align>left</wp:align>
            </wp:positionH>
            <wp:positionV relativeFrom="paragraph">
              <wp:posOffset>21590</wp:posOffset>
            </wp:positionV>
            <wp:extent cx="393065" cy="525780"/>
            <wp:effectExtent l="0" t="0" r="6985" b="7620"/>
            <wp:wrapThrough wrapText="bothSides">
              <wp:wrapPolygon edited="0">
                <wp:start x="0" y="0"/>
                <wp:lineTo x="0" y="13304"/>
                <wp:lineTo x="7328" y="21130"/>
                <wp:lineTo x="8375" y="21130"/>
                <wp:lineTo x="19890" y="21130"/>
                <wp:lineTo x="20937" y="20348"/>
                <wp:lineTo x="20937" y="14870"/>
                <wp:lineTo x="9422" y="12522"/>
                <wp:lineTo x="10468" y="0"/>
                <wp:lineTo x="0" y="0"/>
              </wp:wrapPolygon>
            </wp:wrapThrough>
            <wp:docPr id="44" name="Picture 44" descr="D:\My Files\Downloads\telephone-png-picture-png-image-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Files\Downloads\telephone-png-picture-png-image-33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06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2D7">
        <w:t>Phone Plans</w:t>
      </w:r>
    </w:p>
    <w:p w14:paraId="65F518A2" w14:textId="77777777" w:rsidR="00B26E8F" w:rsidRPr="006A62D7" w:rsidRDefault="00B26E8F" w:rsidP="00B26E8F">
      <w:r w:rsidRPr="006A62D7">
        <w:t xml:space="preserve">There are many phone companies available in Israel including: </w:t>
      </w:r>
      <w:hyperlink r:id="rId24" w:history="1">
        <w:r w:rsidRPr="00950174">
          <w:rPr>
            <w:rStyle w:val="Hyperlink"/>
          </w:rPr>
          <w:t>Golan Telecom</w:t>
        </w:r>
      </w:hyperlink>
      <w:r w:rsidRPr="006A62D7">
        <w:t xml:space="preserve">, </w:t>
      </w:r>
      <w:hyperlink r:id="rId25" w:history="1">
        <w:r w:rsidRPr="00950174">
          <w:rPr>
            <w:rStyle w:val="Hyperlink"/>
          </w:rPr>
          <w:t>HOT Mobile</w:t>
        </w:r>
      </w:hyperlink>
      <w:r w:rsidRPr="006A62D7">
        <w:t xml:space="preserve">, </w:t>
      </w:r>
      <w:hyperlink r:id="rId26" w:history="1">
        <w:proofErr w:type="spellStart"/>
        <w:r w:rsidRPr="00950174">
          <w:rPr>
            <w:rStyle w:val="Hyperlink"/>
          </w:rPr>
          <w:t>Cellcom</w:t>
        </w:r>
        <w:proofErr w:type="spellEnd"/>
      </w:hyperlink>
      <w:r w:rsidRPr="006A62D7">
        <w:t xml:space="preserve">, </w:t>
      </w:r>
      <w:hyperlink r:id="rId27" w:history="1">
        <w:proofErr w:type="spellStart"/>
        <w:r w:rsidRPr="00950174">
          <w:rPr>
            <w:rStyle w:val="Hyperlink"/>
          </w:rPr>
          <w:t>Pelephone</w:t>
        </w:r>
        <w:proofErr w:type="spellEnd"/>
      </w:hyperlink>
      <w:r w:rsidRPr="006A62D7">
        <w:t xml:space="preserve">, </w:t>
      </w:r>
      <w:hyperlink r:id="rId28" w:history="1">
        <w:r w:rsidRPr="0018281D">
          <w:rPr>
            <w:rStyle w:val="Hyperlink"/>
          </w:rPr>
          <w:t>Partner</w:t>
        </w:r>
      </w:hyperlink>
      <w:r w:rsidRPr="006A62D7">
        <w:t xml:space="preserve">, etc.  Most companies require a passport number and address in Israel to sign up and plans range from 30 – 99 shekels, depending on </w:t>
      </w:r>
      <w:r>
        <w:t>call</w:t>
      </w:r>
      <w:r w:rsidRPr="006A62D7">
        <w:t xml:space="preserve"> and internet usage. Plans do not require a time commitment however there may be fees for setup and the SIM card.</w:t>
      </w:r>
    </w:p>
    <w:p w14:paraId="06BEEEE0" w14:textId="77777777" w:rsidR="00B26E8F" w:rsidRPr="006A62D7" w:rsidRDefault="00B26E8F" w:rsidP="00B26E8F"/>
    <w:p w14:paraId="65DEA9B1" w14:textId="77777777" w:rsidR="00B26E8F" w:rsidRDefault="00B26E8F" w:rsidP="00B26E8F">
      <w:r w:rsidRPr="006A62D7">
        <w:t xml:space="preserve">For </w:t>
      </w:r>
      <w:r>
        <w:t xml:space="preserve">very </w:t>
      </w:r>
      <w:r w:rsidRPr="006A62D7">
        <w:t xml:space="preserve">short term contracts, most cellphone stores found all around Tel Aviv also sell pre-paid SIMs. Make sure your foreign phone is unlocked for international SIMs before leaving your home country.   </w:t>
      </w:r>
    </w:p>
    <w:p w14:paraId="5BE6EAC0" w14:textId="77777777" w:rsidR="006A62D7" w:rsidRPr="006A62D7" w:rsidRDefault="006A62D7" w:rsidP="006A62D7">
      <w:pPr>
        <w:sectPr w:rsidR="006A62D7" w:rsidRPr="006A62D7" w:rsidSect="006768F9">
          <w:type w:val="continuous"/>
          <w:pgSz w:w="11900" w:h="16840"/>
          <w:pgMar w:top="1560" w:right="1440" w:bottom="1202" w:left="1440" w:header="751" w:footer="1008" w:gutter="0"/>
          <w:cols w:space="720"/>
        </w:sectPr>
      </w:pPr>
    </w:p>
    <w:p w14:paraId="44C8B119" w14:textId="73197D6E" w:rsidR="006A62D7" w:rsidRPr="006A62D7" w:rsidRDefault="006A62D7" w:rsidP="001C6136">
      <w:pPr>
        <w:pStyle w:val="SubsectionHeading"/>
      </w:pPr>
      <w:r w:rsidRPr="006A62D7">
        <w:lastRenderedPageBreak/>
        <w:t>What to Prepare?</w:t>
      </w:r>
    </w:p>
    <w:p w14:paraId="623EF4C1" w14:textId="0B161DDC" w:rsidR="006A62D7" w:rsidRPr="006A62D7" w:rsidRDefault="006A62D7" w:rsidP="00B26E8F">
      <w:pPr>
        <w:pStyle w:val="Subsectionheading2"/>
      </w:pPr>
      <w:r w:rsidRPr="006A62D7">
        <w:t>Health Insurance</w:t>
      </w:r>
    </w:p>
    <w:p w14:paraId="244086CD" w14:textId="7624979E" w:rsidR="006A62D7" w:rsidRDefault="006A62D7" w:rsidP="000F7CF6">
      <w:pPr>
        <w:rPr>
          <w:b/>
          <w:bCs/>
        </w:rPr>
      </w:pPr>
      <w:r w:rsidRPr="006A62D7">
        <w:t xml:space="preserve">You must get health insurance for your stay in Israel, either through an Israeli company or one of your homeland companies. </w:t>
      </w:r>
      <w:proofErr w:type="spellStart"/>
      <w:r w:rsidR="000F7CF6">
        <w:t>Yedidim</w:t>
      </w:r>
      <w:proofErr w:type="spellEnd"/>
      <w:r w:rsidR="000F7CF6">
        <w:t xml:space="preserve"> Agency offers a $2.15 per day plan, more information can be provided upon request. </w:t>
      </w:r>
      <w:r w:rsidR="000F7CF6" w:rsidRPr="00DC54D8">
        <w:rPr>
          <w:b/>
          <w:bCs/>
        </w:rPr>
        <w:t xml:space="preserve">Please note the campus clinic will not accept foreign health insurance. </w:t>
      </w:r>
    </w:p>
    <w:p w14:paraId="74D9847A" w14:textId="70E34C3E" w:rsidR="002A1493" w:rsidRPr="006A62D7" w:rsidRDefault="002A1493" w:rsidP="000F7CF6">
      <w:r w:rsidRPr="002A1493">
        <w:rPr>
          <w:highlight w:val="yellow"/>
        </w:rPr>
        <w:t xml:space="preserve">Add something about </w:t>
      </w:r>
      <w:proofErr w:type="spellStart"/>
      <w:r w:rsidRPr="002A1493">
        <w:rPr>
          <w:highlight w:val="yellow"/>
        </w:rPr>
        <w:t>Covid</w:t>
      </w:r>
      <w:proofErr w:type="spellEnd"/>
      <w:r w:rsidRPr="002A1493">
        <w:rPr>
          <w:highlight w:val="yellow"/>
        </w:rPr>
        <w:t xml:space="preserve"> coverage</w:t>
      </w:r>
    </w:p>
    <w:p w14:paraId="5A803585" w14:textId="7CD71828" w:rsidR="006A62D7" w:rsidRPr="006A62D7" w:rsidRDefault="006A62D7" w:rsidP="00B26E8F">
      <w:pPr>
        <w:pStyle w:val="Subsectionheading2"/>
      </w:pPr>
      <w:r w:rsidRPr="006A62D7">
        <w:t>Visas for Foreign Students</w:t>
      </w:r>
    </w:p>
    <w:p w14:paraId="0392215C" w14:textId="77777777" w:rsidR="006A62D7" w:rsidRPr="006A62D7" w:rsidRDefault="006A62D7" w:rsidP="006768F9">
      <w:pPr>
        <w:pStyle w:val="SectionSubheading"/>
      </w:pPr>
      <w:r w:rsidRPr="006A62D7">
        <w:t>Passports</w:t>
      </w:r>
    </w:p>
    <w:p w14:paraId="18168B6F" w14:textId="77777777" w:rsidR="006A62D7" w:rsidRDefault="006A62D7" w:rsidP="006A62D7">
      <w:r w:rsidRPr="006A62D7">
        <w:t>In order to enter Israel as a student, you must have a passport that is valid for at least a year from your date of entry into the country. If you do not have a valid passport, apply for one immediately. If you hold an Israeli passport, you are required to present it upon arrival.</w:t>
      </w:r>
    </w:p>
    <w:p w14:paraId="146FDAE1" w14:textId="77777777" w:rsidR="006A62D7" w:rsidRPr="006A62D7" w:rsidRDefault="006A62D7" w:rsidP="006768F9">
      <w:pPr>
        <w:pStyle w:val="SectionSubheading"/>
      </w:pPr>
      <w:r w:rsidRPr="006A62D7">
        <w:t>Student visas</w:t>
      </w:r>
    </w:p>
    <w:p w14:paraId="222C9C8B" w14:textId="77777777" w:rsidR="006A62D7" w:rsidRPr="006A62D7" w:rsidRDefault="006A62D7" w:rsidP="006A62D7">
      <w:r w:rsidRPr="006A62D7">
        <w:t>Students who do not hold an Israeli passport may want to consult with the Israeli embassy in their home country regarding visa and entry regulations.</w:t>
      </w:r>
    </w:p>
    <w:p w14:paraId="197CDF0B" w14:textId="77777777" w:rsidR="006A62D7" w:rsidRPr="006A62D7" w:rsidRDefault="006A62D7" w:rsidP="00B11FFF">
      <w:pPr>
        <w:pStyle w:val="ListParagraph"/>
        <w:numPr>
          <w:ilvl w:val="0"/>
          <w:numId w:val="2"/>
        </w:numPr>
      </w:pPr>
      <w:r w:rsidRPr="006A62D7">
        <w:t xml:space="preserve">All students should apply for a student visa (A-2) prior to their departure. The A-2 Student Visa is a multiple-entry visa valid for one year, allowing you to enter Israel an unlimited number of </w:t>
      </w:r>
      <w:r w:rsidRPr="006A62D7">
        <w:lastRenderedPageBreak/>
        <w:t xml:space="preserve">times for a period of one year. Student visas are renewable after one year both in Israel and abroad. You must apply for an A-2 visa in person at your nearest Israeli consulate. </w:t>
      </w:r>
    </w:p>
    <w:p w14:paraId="668573D9" w14:textId="77777777" w:rsidR="006A62D7" w:rsidRPr="006A62D7" w:rsidRDefault="006A62D7" w:rsidP="007D3593">
      <w:pPr>
        <w:pStyle w:val="ListParagraph"/>
        <w:ind w:left="890"/>
      </w:pPr>
      <w:r w:rsidRPr="006A62D7">
        <w:t>Please note: It is illegal to study in Israel on a tourist visa.</w:t>
      </w:r>
    </w:p>
    <w:p w14:paraId="28BA3748" w14:textId="77777777" w:rsidR="006A62D7" w:rsidRPr="006A62D7" w:rsidRDefault="006A62D7" w:rsidP="00B11FFF">
      <w:pPr>
        <w:pStyle w:val="ListParagraph"/>
        <w:numPr>
          <w:ilvl w:val="0"/>
          <w:numId w:val="2"/>
        </w:numPr>
      </w:pPr>
      <w:r w:rsidRPr="006A62D7">
        <w:t>A student visa does not allow you to work in Israel.</w:t>
      </w:r>
    </w:p>
    <w:p w14:paraId="0AE78AC5" w14:textId="77777777" w:rsidR="006A62D7" w:rsidRPr="00F3128D" w:rsidRDefault="006A62D7" w:rsidP="00B11FFF">
      <w:pPr>
        <w:pStyle w:val="ListParagraph"/>
        <w:numPr>
          <w:ilvl w:val="0"/>
          <w:numId w:val="2"/>
        </w:numPr>
        <w:rPr>
          <w:highlight w:val="yellow"/>
        </w:rPr>
      </w:pPr>
      <w:r w:rsidRPr="00F3128D">
        <w:rPr>
          <w:highlight w:val="yellow"/>
        </w:rPr>
        <w:t>If for some reason you could not apply for your student visa before leaving your home country, you must take care of it immediately upon arrival in Israel at the Ministry of Interior.</w:t>
      </w:r>
    </w:p>
    <w:p w14:paraId="6FC35139" w14:textId="77777777" w:rsidR="006A62D7" w:rsidRPr="00F3128D" w:rsidRDefault="006A62D7" w:rsidP="007D3593">
      <w:pPr>
        <w:pStyle w:val="ListParagraph"/>
        <w:ind w:left="890" w:firstLine="550"/>
        <w:rPr>
          <w:highlight w:val="yellow"/>
        </w:rPr>
      </w:pPr>
      <w:r w:rsidRPr="00F3128D">
        <w:rPr>
          <w:highlight w:val="yellow"/>
        </w:rPr>
        <w:t xml:space="preserve">Ministry of Interior details: </w:t>
      </w:r>
    </w:p>
    <w:p w14:paraId="330FF79C" w14:textId="4EDDA428" w:rsidR="006A62D7" w:rsidRPr="00F3128D" w:rsidRDefault="006A62D7" w:rsidP="007D3593">
      <w:pPr>
        <w:pStyle w:val="ListParagraph"/>
        <w:ind w:left="890" w:firstLine="550"/>
        <w:rPr>
          <w:highlight w:val="yellow"/>
        </w:rPr>
      </w:pPr>
      <w:r w:rsidRPr="00F3128D">
        <w:rPr>
          <w:highlight w:val="yellow"/>
        </w:rPr>
        <w:t xml:space="preserve">53 </w:t>
      </w:r>
      <w:proofErr w:type="spellStart"/>
      <w:r w:rsidRPr="00F3128D">
        <w:rPr>
          <w:highlight w:val="yellow"/>
        </w:rPr>
        <w:t>Salame</w:t>
      </w:r>
      <w:proofErr w:type="spellEnd"/>
      <w:r w:rsidRPr="00F3128D">
        <w:rPr>
          <w:highlight w:val="yellow"/>
        </w:rPr>
        <w:t xml:space="preserve"> St.</w:t>
      </w:r>
      <w:r w:rsidR="001C67E6" w:rsidRPr="00F3128D">
        <w:rPr>
          <w:highlight w:val="yellow"/>
        </w:rPr>
        <w:t xml:space="preserve"> 4</w:t>
      </w:r>
      <w:r w:rsidR="001C67E6" w:rsidRPr="00F3128D">
        <w:rPr>
          <w:highlight w:val="yellow"/>
          <w:vertAlign w:val="superscript"/>
        </w:rPr>
        <w:t>th</w:t>
      </w:r>
      <w:r w:rsidR="001C67E6" w:rsidRPr="00F3128D">
        <w:rPr>
          <w:highlight w:val="yellow"/>
        </w:rPr>
        <w:t xml:space="preserve"> Floor</w:t>
      </w:r>
      <w:r w:rsidRPr="00F3128D">
        <w:rPr>
          <w:highlight w:val="yellow"/>
        </w:rPr>
        <w:t>, Tel Aviv</w:t>
      </w:r>
    </w:p>
    <w:p w14:paraId="069AF7EA" w14:textId="6961D1DE" w:rsidR="006A62D7" w:rsidRPr="00F3128D" w:rsidRDefault="006A62D7" w:rsidP="007D3593">
      <w:pPr>
        <w:pStyle w:val="ListParagraph"/>
        <w:ind w:left="890" w:firstLine="550"/>
        <w:rPr>
          <w:highlight w:val="yellow"/>
        </w:rPr>
      </w:pPr>
      <w:r w:rsidRPr="00F3128D">
        <w:rPr>
          <w:highlight w:val="yellow"/>
        </w:rPr>
        <w:t xml:space="preserve">Office hours: </w:t>
      </w:r>
      <w:r w:rsidR="001C67E6" w:rsidRPr="00F3128D">
        <w:rPr>
          <w:highlight w:val="yellow"/>
        </w:rPr>
        <w:t xml:space="preserve">Sunday, Monday, </w:t>
      </w:r>
      <w:r w:rsidRPr="00F3128D">
        <w:rPr>
          <w:highlight w:val="yellow"/>
        </w:rPr>
        <w:t>Tuesday and Thursday, 8:00AM-9:00AM</w:t>
      </w:r>
    </w:p>
    <w:p w14:paraId="02257021" w14:textId="77777777" w:rsidR="006A62D7" w:rsidRPr="00F3128D" w:rsidRDefault="006A62D7" w:rsidP="00B11FFF">
      <w:pPr>
        <w:pStyle w:val="ListParagraph"/>
        <w:numPr>
          <w:ilvl w:val="0"/>
          <w:numId w:val="2"/>
        </w:numPr>
        <w:rPr>
          <w:highlight w:val="yellow"/>
        </w:rPr>
      </w:pPr>
      <w:r w:rsidRPr="00F3128D">
        <w:rPr>
          <w:highlight w:val="yellow"/>
        </w:rPr>
        <w:t>Please note – some students will not be able to enter Israel without receiving a student visa ahead of time because they are not automatically granted tourist visas upon arrival in Israel.</w:t>
      </w:r>
    </w:p>
    <w:p w14:paraId="714B443A" w14:textId="77777777" w:rsidR="007D3593" w:rsidRDefault="007D3593" w:rsidP="007D3593"/>
    <w:p w14:paraId="38D0BD40" w14:textId="77777777" w:rsidR="006A62D7" w:rsidRPr="007D3593" w:rsidRDefault="006A62D7" w:rsidP="006A62D7">
      <w:pPr>
        <w:rPr>
          <w:b/>
          <w:bCs/>
          <w:u w:val="single"/>
        </w:rPr>
      </w:pPr>
      <w:r w:rsidRPr="007D3593">
        <w:rPr>
          <w:b/>
          <w:bCs/>
          <w:u w:val="single"/>
        </w:rPr>
        <w:t xml:space="preserve">Israeli Born &amp; Returning Israeli Citizens: </w:t>
      </w:r>
    </w:p>
    <w:p w14:paraId="3AF923FB" w14:textId="77777777" w:rsidR="006A62D7" w:rsidRPr="006A62D7" w:rsidRDefault="006A62D7" w:rsidP="006A62D7">
      <w:r w:rsidRPr="006A62D7">
        <w:t>If you are a returning Israeli citizen or child of a parent with an Israeli citizenship, please contact the nearest Israeli Consulate in order to clarify your legal status in advance of entering the country. Israeli citizens or children of Israeli citizens should check their status regarding military service and might want to apply for exemption through their nearest Israeli Consulate before arrival in Israel.</w:t>
      </w:r>
    </w:p>
    <w:p w14:paraId="02E624F6" w14:textId="77777777" w:rsidR="006A62D7" w:rsidRPr="006A62D7" w:rsidRDefault="006A62D7" w:rsidP="006A62D7"/>
    <w:p w14:paraId="52249D80" w14:textId="77777777" w:rsidR="006A62D7" w:rsidRPr="007D3593" w:rsidRDefault="006A62D7" w:rsidP="006A62D7">
      <w:pPr>
        <w:rPr>
          <w:b/>
          <w:bCs/>
          <w:u w:val="single"/>
        </w:rPr>
      </w:pPr>
      <w:r w:rsidRPr="007D3593">
        <w:rPr>
          <w:b/>
          <w:bCs/>
          <w:u w:val="single"/>
        </w:rPr>
        <w:t>List of Israeli Consulates Worldwide:</w:t>
      </w:r>
    </w:p>
    <w:p w14:paraId="1FFE1681" w14:textId="766AF386" w:rsidR="001C6136" w:rsidRDefault="009E6D20" w:rsidP="001C6136">
      <w:hyperlink r:id="rId29" w:history="1">
        <w:r w:rsidR="006A62D7" w:rsidRPr="006A62D7">
          <w:rPr>
            <w:rStyle w:val="Hyperlink"/>
          </w:rPr>
          <w:t>http://embassies.gov.il/Pages/IsraeliMissionsAroundTheWorld.aspx</w:t>
        </w:r>
      </w:hyperlink>
      <w:r w:rsidR="006A62D7" w:rsidRPr="006A62D7">
        <w:t xml:space="preserve"> </w:t>
      </w:r>
    </w:p>
    <w:p w14:paraId="77856AC8" w14:textId="77777777" w:rsidR="00E755DF" w:rsidRDefault="00E755DF" w:rsidP="00E755DF"/>
    <w:p w14:paraId="1E7059F0" w14:textId="5FC08399" w:rsidR="00E755DF" w:rsidRPr="006A62D7" w:rsidRDefault="00E755DF" w:rsidP="00E755DF">
      <w:r w:rsidRPr="006A62D7">
        <w:t xml:space="preserve">More information can be found at </w:t>
      </w:r>
      <w:hyperlink r:id="rId30" w:history="1">
        <w:r w:rsidRPr="006A62D7">
          <w:rPr>
            <w:rStyle w:val="Hyperlink"/>
          </w:rPr>
          <w:t>https://www.gov.il/en/Subjects/certificates_and_passports</w:t>
        </w:r>
      </w:hyperlink>
      <w:r w:rsidRPr="006A62D7">
        <w:t xml:space="preserve">. </w:t>
      </w:r>
    </w:p>
    <w:p w14:paraId="5736FCE4" w14:textId="785DCE59" w:rsidR="00E755DF" w:rsidRPr="006A62D7" w:rsidRDefault="00E755DF" w:rsidP="00E755DF">
      <w:r w:rsidRPr="006A62D7">
        <w:t xml:space="preserve">For issues regarding visas, please contact </w:t>
      </w:r>
      <w:proofErr w:type="spellStart"/>
      <w:r w:rsidRPr="006A62D7">
        <w:t>Avi</w:t>
      </w:r>
      <w:proofErr w:type="spellEnd"/>
      <w:r w:rsidRPr="006A62D7">
        <w:t xml:space="preserve"> </w:t>
      </w:r>
      <w:proofErr w:type="spellStart"/>
      <w:r w:rsidRPr="006A62D7">
        <w:t>Zarakhovsky</w:t>
      </w:r>
      <w:proofErr w:type="spellEnd"/>
      <w:r w:rsidRPr="006A62D7">
        <w:t xml:space="preserve"> 03-6409989 or </w:t>
      </w:r>
      <w:hyperlink r:id="rId31" w:history="1">
        <w:r w:rsidRPr="006A62D7">
          <w:rPr>
            <w:rStyle w:val="Hyperlink"/>
          </w:rPr>
          <w:t>aviz@tauex.tau.ac.il.</w:t>
        </w:r>
      </w:hyperlink>
    </w:p>
    <w:p w14:paraId="000D46AE" w14:textId="21FA817D" w:rsidR="00E755DF" w:rsidRDefault="00E755DF" w:rsidP="001C6136"/>
    <w:p w14:paraId="1D0525E2" w14:textId="41BAE4DB" w:rsidR="009E28DD" w:rsidRDefault="009E28DD">
      <w:pPr>
        <w:widowControl/>
        <w:spacing w:after="160" w:line="259" w:lineRule="auto"/>
        <w:ind w:left="0"/>
        <w:jc w:val="left"/>
      </w:pPr>
      <w:r>
        <w:br w:type="page"/>
      </w:r>
    </w:p>
    <w:p w14:paraId="6081002F" w14:textId="591F9515" w:rsidR="006A62D7" w:rsidRPr="006A62D7" w:rsidRDefault="00950174" w:rsidP="001C6136">
      <w:pPr>
        <w:pStyle w:val="SubsectionHeading"/>
      </w:pPr>
      <w:bookmarkStart w:id="2" w:name="HOUSINGINTELAVIV"/>
      <w:bookmarkEnd w:id="2"/>
      <w:r>
        <w:rPr>
          <w:noProof/>
          <w:lang w:bidi="he-IL"/>
        </w:rPr>
        <w:lastRenderedPageBreak/>
        <w:drawing>
          <wp:anchor distT="0" distB="0" distL="114300" distR="114300" simplePos="0" relativeHeight="251694079" behindDoc="0" locked="0" layoutInCell="1" allowOverlap="1" wp14:anchorId="2BA72A5C" wp14:editId="182CED11">
            <wp:simplePos x="0" y="0"/>
            <wp:positionH relativeFrom="margin">
              <wp:posOffset>5211615</wp:posOffset>
            </wp:positionH>
            <wp:positionV relativeFrom="paragraph">
              <wp:posOffset>0</wp:posOffset>
            </wp:positionV>
            <wp:extent cx="531495" cy="531495"/>
            <wp:effectExtent l="0" t="0" r="1905" b="1905"/>
            <wp:wrapThrough wrapText="bothSides">
              <wp:wrapPolygon edited="0">
                <wp:start x="0" y="0"/>
                <wp:lineTo x="0" y="20903"/>
                <wp:lineTo x="20903" y="20903"/>
                <wp:lineTo x="20903" y="0"/>
                <wp:lineTo x="0" y="0"/>
              </wp:wrapPolygon>
            </wp:wrapThrough>
            <wp:docPr id="43" name="Picture 43" descr="D:\My Files\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Files\Desktop\image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707">
        <w:rPr>
          <w:noProof/>
          <w:lang w:bidi="he-IL"/>
        </w:rPr>
        <w:drawing>
          <wp:anchor distT="0" distB="0" distL="114300" distR="114300" simplePos="0" relativeHeight="251692031" behindDoc="0" locked="0" layoutInCell="1" allowOverlap="1" wp14:anchorId="55DAF368" wp14:editId="63FFE2EA">
            <wp:simplePos x="0" y="0"/>
            <wp:positionH relativeFrom="margin">
              <wp:align>left</wp:align>
            </wp:positionH>
            <wp:positionV relativeFrom="paragraph">
              <wp:posOffset>0</wp:posOffset>
            </wp:positionV>
            <wp:extent cx="531495" cy="531495"/>
            <wp:effectExtent l="0" t="0" r="1905" b="1905"/>
            <wp:wrapThrough wrapText="bothSides">
              <wp:wrapPolygon edited="0">
                <wp:start x="0" y="0"/>
                <wp:lineTo x="0" y="20903"/>
                <wp:lineTo x="20903" y="20903"/>
                <wp:lineTo x="20903" y="0"/>
                <wp:lineTo x="0" y="0"/>
              </wp:wrapPolygon>
            </wp:wrapThrough>
            <wp:docPr id="42" name="Picture 42" descr="D:\My Files\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Files\Desktop\image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D7" w:rsidRPr="006A62D7">
        <w:t>Housing in Tel Aviv</w:t>
      </w:r>
    </w:p>
    <w:p w14:paraId="4FF0F83E" w14:textId="05B53DC2" w:rsidR="006A62D7" w:rsidRPr="006A62D7" w:rsidRDefault="006A62D7" w:rsidP="006A62D7">
      <w:r w:rsidRPr="006A62D7">
        <w:t>Unfortunately, the university does not currently offer dormitories for students in the Exchange program. Students attending the program will need to find an apartment in Tel Aviv, Ramat Aviv or commute.</w:t>
      </w:r>
    </w:p>
    <w:p w14:paraId="6A705550" w14:textId="77777777" w:rsidR="006A62D7" w:rsidRPr="006A62D7" w:rsidRDefault="006A62D7" w:rsidP="006A62D7"/>
    <w:p w14:paraId="7285C264" w14:textId="77777777" w:rsidR="006A62D7" w:rsidRPr="006A62D7" w:rsidRDefault="006A62D7" w:rsidP="006A62D7">
      <w:r w:rsidRPr="006A62D7">
        <w:t xml:space="preserve">Tel Aviv has an extremely fast-moving housing market and many different areas to choose from. If you are looking for a quiet, neighborhood location close to the university, consider looking in Ramat Aviv. For a more central location to bars and beaches, take a look at the center of Tel Aviv. Students are advised to set time aside specifically for apartment hunting prior to the start of the program (2-3 weeks is recommended). </w:t>
      </w:r>
    </w:p>
    <w:p w14:paraId="107F587D" w14:textId="77777777" w:rsidR="006A62D7" w:rsidRPr="006A62D7" w:rsidRDefault="006A62D7" w:rsidP="006A62D7"/>
    <w:p w14:paraId="00726518" w14:textId="77777777" w:rsidR="006A62D7" w:rsidRPr="006A62D7" w:rsidRDefault="006A62D7" w:rsidP="006A62D7">
      <w:r w:rsidRPr="006A62D7">
        <w:t>There are plenty of real estate brokers but expect to pay one month's rent as a finder's fee if you find an apartment through them, plus 17% VAT.</w:t>
      </w:r>
    </w:p>
    <w:p w14:paraId="3F9CE73E" w14:textId="77777777" w:rsidR="006A62D7" w:rsidRPr="006A62D7" w:rsidRDefault="006A62D7" w:rsidP="006A62D7"/>
    <w:p w14:paraId="015FFEBC" w14:textId="77777777" w:rsidR="00F264A1" w:rsidRDefault="00F264A1" w:rsidP="00F264A1">
      <w:r w:rsidRPr="006A62D7">
        <w:t xml:space="preserve">Depending on a variety of factors, you should be prepared to pay anywhere from 2,500 NIS (living with roommates) to 4,500 NIS (living alone) per month for a partially furnished apartment. </w:t>
      </w:r>
    </w:p>
    <w:p w14:paraId="5ABC1CA1" w14:textId="77777777" w:rsidR="00F264A1" w:rsidRPr="006A62D7" w:rsidRDefault="00F264A1" w:rsidP="00F264A1"/>
    <w:p w14:paraId="7DA33E61" w14:textId="77777777" w:rsidR="006A62D7" w:rsidRPr="006A62D7" w:rsidRDefault="006A62D7" w:rsidP="007D3593">
      <w:r w:rsidRPr="006A62D7">
        <w:t xml:space="preserve">For the first couple of days, you may also want to consider using a hostel. For more information see the following link - </w:t>
      </w:r>
      <w:hyperlink r:id="rId33" w:history="1">
        <w:r w:rsidRPr="006A62D7">
          <w:rPr>
            <w:rStyle w:val="Hyperlink"/>
          </w:rPr>
          <w:t>http://www.hostelsweb.com/cities/telaviv.html</w:t>
        </w:r>
      </w:hyperlink>
      <w:r w:rsidR="007D3593">
        <w:t>, and the table below</w:t>
      </w:r>
      <w:r w:rsidRPr="006A62D7">
        <w:t xml:space="preserve">. </w:t>
      </w:r>
    </w:p>
    <w:p w14:paraId="41047F7E" w14:textId="2FF82A59" w:rsidR="009E28DD" w:rsidRPr="006A62D7" w:rsidRDefault="009E28DD" w:rsidP="009E28DD">
      <w:pPr>
        <w:ind w:left="0"/>
      </w:pPr>
    </w:p>
    <w:tbl>
      <w:tblPr>
        <w:tblpPr w:leftFromText="180" w:rightFromText="180" w:vertAnchor="text" w:horzAnchor="margin" w:tblpX="147" w:tblpY="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04"/>
        <w:gridCol w:w="3004"/>
        <w:gridCol w:w="3002"/>
      </w:tblGrid>
      <w:tr w:rsidR="006A62D7" w:rsidRPr="006A62D7" w14:paraId="653FAEF5" w14:textId="77777777" w:rsidTr="00DC54D8">
        <w:trPr>
          <w:trHeight w:val="397"/>
        </w:trPr>
        <w:tc>
          <w:tcPr>
            <w:tcW w:w="1667" w:type="pct"/>
            <w:tcBorders>
              <w:top w:val="single" w:sz="4" w:space="0" w:color="auto"/>
              <w:left w:val="single" w:sz="4" w:space="0" w:color="auto"/>
              <w:bottom w:val="single" w:sz="4" w:space="0" w:color="auto"/>
              <w:right w:val="single" w:sz="4" w:space="0" w:color="auto"/>
            </w:tcBorders>
            <w:hideMark/>
          </w:tcPr>
          <w:p w14:paraId="525075AD" w14:textId="77777777" w:rsidR="006A62D7" w:rsidRPr="006A62D7" w:rsidRDefault="006A62D7" w:rsidP="00DC54D8">
            <w:r w:rsidRPr="006A62D7">
              <w:t>Name</w:t>
            </w:r>
          </w:p>
        </w:tc>
        <w:tc>
          <w:tcPr>
            <w:tcW w:w="1667" w:type="pct"/>
            <w:tcBorders>
              <w:top w:val="single" w:sz="4" w:space="0" w:color="auto"/>
              <w:left w:val="single" w:sz="4" w:space="0" w:color="auto"/>
              <w:bottom w:val="single" w:sz="4" w:space="0" w:color="auto"/>
              <w:right w:val="single" w:sz="4" w:space="0" w:color="auto"/>
            </w:tcBorders>
            <w:hideMark/>
          </w:tcPr>
          <w:p w14:paraId="73BF41B1" w14:textId="77777777" w:rsidR="006A62D7" w:rsidRPr="006A62D7" w:rsidRDefault="006A62D7" w:rsidP="00DC54D8">
            <w:r w:rsidRPr="006A62D7">
              <w:t>Street</w:t>
            </w:r>
          </w:p>
        </w:tc>
        <w:tc>
          <w:tcPr>
            <w:tcW w:w="1667" w:type="pct"/>
            <w:tcBorders>
              <w:top w:val="single" w:sz="4" w:space="0" w:color="auto"/>
              <w:left w:val="single" w:sz="4" w:space="0" w:color="auto"/>
              <w:bottom w:val="single" w:sz="4" w:space="0" w:color="auto"/>
              <w:right w:val="single" w:sz="4" w:space="0" w:color="auto"/>
            </w:tcBorders>
            <w:hideMark/>
          </w:tcPr>
          <w:p w14:paraId="0B4806F5" w14:textId="77777777" w:rsidR="006A62D7" w:rsidRPr="006A62D7" w:rsidRDefault="006A62D7" w:rsidP="00DC54D8">
            <w:r w:rsidRPr="006A62D7">
              <w:t>Email</w:t>
            </w:r>
          </w:p>
        </w:tc>
      </w:tr>
      <w:tr w:rsidR="006A62D7" w:rsidRPr="006A62D7" w14:paraId="78F5AAD0"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5727D18E" w14:textId="77777777" w:rsidR="006A62D7" w:rsidRPr="006A62D7" w:rsidRDefault="006A62D7" w:rsidP="00DC54D8">
            <w:r w:rsidRPr="006A62D7">
              <w:t xml:space="preserve">Abraham Hostel Tel Aviv </w:t>
            </w:r>
          </w:p>
        </w:tc>
        <w:tc>
          <w:tcPr>
            <w:tcW w:w="1667" w:type="pct"/>
            <w:tcBorders>
              <w:top w:val="single" w:sz="4" w:space="0" w:color="auto"/>
              <w:left w:val="single" w:sz="4" w:space="0" w:color="auto"/>
              <w:bottom w:val="single" w:sz="4" w:space="0" w:color="auto"/>
              <w:right w:val="single" w:sz="4" w:space="0" w:color="auto"/>
            </w:tcBorders>
            <w:hideMark/>
          </w:tcPr>
          <w:p w14:paraId="2D9F2BA6" w14:textId="77777777" w:rsidR="006A62D7" w:rsidRPr="006A62D7" w:rsidRDefault="006A62D7" w:rsidP="00DC54D8">
            <w:r w:rsidRPr="006A62D7">
              <w:t xml:space="preserve">21 </w:t>
            </w:r>
            <w:proofErr w:type="spellStart"/>
            <w:r w:rsidRPr="006A62D7">
              <w:t>Levontin</w:t>
            </w:r>
            <w:proofErr w:type="spellEnd"/>
          </w:p>
        </w:tc>
        <w:tc>
          <w:tcPr>
            <w:tcW w:w="1667" w:type="pct"/>
            <w:tcBorders>
              <w:top w:val="single" w:sz="4" w:space="0" w:color="auto"/>
              <w:left w:val="single" w:sz="4" w:space="0" w:color="auto"/>
              <w:bottom w:val="single" w:sz="4" w:space="0" w:color="auto"/>
              <w:right w:val="single" w:sz="4" w:space="0" w:color="auto"/>
            </w:tcBorders>
            <w:hideMark/>
          </w:tcPr>
          <w:p w14:paraId="4E5A4AD5" w14:textId="77777777" w:rsidR="006A62D7" w:rsidRPr="006A62D7" w:rsidRDefault="009E6D20" w:rsidP="00DC54D8">
            <w:hyperlink r:id="rId34" w:history="1">
              <w:r w:rsidR="006A62D7" w:rsidRPr="006A62D7">
                <w:rPr>
                  <w:rStyle w:val="Hyperlink"/>
                </w:rPr>
                <w:t>infotlv@abrahamhostels.com</w:t>
              </w:r>
            </w:hyperlink>
          </w:p>
        </w:tc>
      </w:tr>
      <w:tr w:rsidR="006A62D7" w:rsidRPr="006A62D7" w14:paraId="14DE90EA"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03A6DAD0" w14:textId="77777777" w:rsidR="006A62D7" w:rsidRPr="006A62D7" w:rsidRDefault="006A62D7" w:rsidP="00DC54D8">
            <w:r w:rsidRPr="006A62D7">
              <w:t>Arbel-Hotel Apt</w:t>
            </w:r>
          </w:p>
        </w:tc>
        <w:tc>
          <w:tcPr>
            <w:tcW w:w="1667" w:type="pct"/>
            <w:tcBorders>
              <w:top w:val="single" w:sz="4" w:space="0" w:color="auto"/>
              <w:left w:val="single" w:sz="4" w:space="0" w:color="auto"/>
              <w:bottom w:val="single" w:sz="4" w:space="0" w:color="auto"/>
              <w:right w:val="single" w:sz="4" w:space="0" w:color="auto"/>
            </w:tcBorders>
            <w:hideMark/>
          </w:tcPr>
          <w:p w14:paraId="33250ABF" w14:textId="77777777" w:rsidR="006A62D7" w:rsidRPr="006A62D7" w:rsidRDefault="006A62D7" w:rsidP="00DC54D8">
            <w:r w:rsidRPr="006A62D7">
              <w:t xml:space="preserve">11 </w:t>
            </w:r>
            <w:proofErr w:type="spellStart"/>
            <w:r w:rsidRPr="006A62D7">
              <w:t>Hulda</w:t>
            </w:r>
            <w:proofErr w:type="spellEnd"/>
          </w:p>
        </w:tc>
        <w:tc>
          <w:tcPr>
            <w:tcW w:w="1667" w:type="pct"/>
            <w:tcBorders>
              <w:top w:val="single" w:sz="4" w:space="0" w:color="auto"/>
              <w:left w:val="single" w:sz="4" w:space="0" w:color="auto"/>
              <w:bottom w:val="single" w:sz="4" w:space="0" w:color="auto"/>
              <w:right w:val="single" w:sz="4" w:space="0" w:color="auto"/>
            </w:tcBorders>
            <w:hideMark/>
          </w:tcPr>
          <w:p w14:paraId="2F1A092B" w14:textId="77777777" w:rsidR="006A62D7" w:rsidRPr="006A62D7" w:rsidRDefault="009E6D20" w:rsidP="00DC54D8">
            <w:hyperlink r:id="rId35" w:history="1">
              <w:r w:rsidR="006A62D7" w:rsidRPr="006A62D7">
                <w:rPr>
                  <w:rStyle w:val="Hyperlink"/>
                </w:rPr>
                <w:t>sales@arbelhotel.com</w:t>
              </w:r>
            </w:hyperlink>
          </w:p>
        </w:tc>
      </w:tr>
      <w:tr w:rsidR="006A62D7" w:rsidRPr="006A62D7" w14:paraId="37ACC540"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396A0FC4" w14:textId="489613B4" w:rsidR="006A62D7" w:rsidRPr="006A62D7" w:rsidRDefault="006A62D7" w:rsidP="00DC54D8">
            <w:r w:rsidRPr="00DC54D8">
              <w:t>Ben Yehuda Apartments</w:t>
            </w:r>
          </w:p>
        </w:tc>
        <w:tc>
          <w:tcPr>
            <w:tcW w:w="1667" w:type="pct"/>
            <w:tcBorders>
              <w:top w:val="single" w:sz="4" w:space="0" w:color="auto"/>
              <w:left w:val="single" w:sz="4" w:space="0" w:color="auto"/>
              <w:bottom w:val="single" w:sz="4" w:space="0" w:color="auto"/>
              <w:right w:val="single" w:sz="4" w:space="0" w:color="auto"/>
            </w:tcBorders>
            <w:hideMark/>
          </w:tcPr>
          <w:p w14:paraId="34EB92DE" w14:textId="77777777" w:rsidR="006A62D7" w:rsidRPr="006A62D7" w:rsidRDefault="006A62D7" w:rsidP="00DC54D8">
            <w:r w:rsidRPr="006A62D7">
              <w:t>119 Ben Yehuda</w:t>
            </w:r>
          </w:p>
        </w:tc>
        <w:tc>
          <w:tcPr>
            <w:tcW w:w="1667" w:type="pct"/>
            <w:tcBorders>
              <w:top w:val="single" w:sz="4" w:space="0" w:color="auto"/>
              <w:left w:val="single" w:sz="4" w:space="0" w:color="auto"/>
              <w:bottom w:val="single" w:sz="4" w:space="0" w:color="auto"/>
              <w:right w:val="single" w:sz="4" w:space="0" w:color="auto"/>
            </w:tcBorders>
            <w:hideMark/>
          </w:tcPr>
          <w:p w14:paraId="4C6E1F1F" w14:textId="77777777" w:rsidR="006A62D7" w:rsidRPr="006A62D7" w:rsidRDefault="009E6D20" w:rsidP="00DC54D8">
            <w:hyperlink r:id="rId36" w:history="1">
              <w:r w:rsidR="006A62D7" w:rsidRPr="006A62D7">
                <w:rPr>
                  <w:rStyle w:val="Hyperlink"/>
                </w:rPr>
                <w:t>officeteam@tel-aviv-rental.co.il</w:t>
              </w:r>
            </w:hyperlink>
          </w:p>
        </w:tc>
      </w:tr>
      <w:tr w:rsidR="006A62D7" w:rsidRPr="006A62D7" w14:paraId="6D1D714B"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7A17EBAF" w14:textId="77777777" w:rsidR="006A62D7" w:rsidRPr="006A62D7" w:rsidRDefault="006A62D7" w:rsidP="00DC54D8">
            <w:proofErr w:type="spellStart"/>
            <w:r w:rsidRPr="006A62D7">
              <w:t>Bnei</w:t>
            </w:r>
            <w:proofErr w:type="spellEnd"/>
            <w:r w:rsidRPr="006A62D7">
              <w:t>-Dan Hostel</w:t>
            </w:r>
          </w:p>
        </w:tc>
        <w:tc>
          <w:tcPr>
            <w:tcW w:w="1667" w:type="pct"/>
            <w:tcBorders>
              <w:top w:val="single" w:sz="4" w:space="0" w:color="auto"/>
              <w:left w:val="single" w:sz="4" w:space="0" w:color="auto"/>
              <w:bottom w:val="single" w:sz="4" w:space="0" w:color="auto"/>
              <w:right w:val="single" w:sz="4" w:space="0" w:color="auto"/>
            </w:tcBorders>
            <w:hideMark/>
          </w:tcPr>
          <w:p w14:paraId="02B984B3" w14:textId="77777777" w:rsidR="006A62D7" w:rsidRPr="006A62D7" w:rsidRDefault="006A62D7" w:rsidP="00DC54D8">
            <w:r w:rsidRPr="006A62D7">
              <w:t xml:space="preserve">36 </w:t>
            </w:r>
            <w:proofErr w:type="spellStart"/>
            <w:r w:rsidRPr="006A62D7">
              <w:t>Bnei</w:t>
            </w:r>
            <w:proofErr w:type="spellEnd"/>
            <w:r w:rsidRPr="006A62D7">
              <w:t xml:space="preserve"> Dan</w:t>
            </w:r>
          </w:p>
        </w:tc>
        <w:tc>
          <w:tcPr>
            <w:tcW w:w="1667" w:type="pct"/>
            <w:tcBorders>
              <w:top w:val="single" w:sz="4" w:space="0" w:color="auto"/>
              <w:left w:val="single" w:sz="4" w:space="0" w:color="auto"/>
              <w:bottom w:val="single" w:sz="4" w:space="0" w:color="auto"/>
              <w:right w:val="single" w:sz="4" w:space="0" w:color="auto"/>
            </w:tcBorders>
            <w:hideMark/>
          </w:tcPr>
          <w:p w14:paraId="22247EB4" w14:textId="77777777" w:rsidR="006A62D7" w:rsidRPr="006A62D7" w:rsidRDefault="009E6D20" w:rsidP="00DC54D8">
            <w:hyperlink r:id="rId37" w:history="1">
              <w:r w:rsidR="006A62D7" w:rsidRPr="006A62D7">
                <w:rPr>
                  <w:rStyle w:val="Hyperlink"/>
                </w:rPr>
                <w:t>telaviv@iyha.org.il</w:t>
              </w:r>
            </w:hyperlink>
          </w:p>
        </w:tc>
      </w:tr>
      <w:tr w:rsidR="006A62D7" w:rsidRPr="006A62D7" w14:paraId="12A8EB72"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1D903A0B" w14:textId="77777777" w:rsidR="006A62D7" w:rsidRPr="006A62D7" w:rsidRDefault="006A62D7" w:rsidP="00DC54D8">
            <w:proofErr w:type="spellStart"/>
            <w:r w:rsidRPr="006A62D7">
              <w:t>Dizengoff</w:t>
            </w:r>
            <w:proofErr w:type="spellEnd"/>
            <w:r w:rsidRPr="006A62D7">
              <w:t xml:space="preserve"> Suite Apt</w:t>
            </w:r>
          </w:p>
        </w:tc>
        <w:tc>
          <w:tcPr>
            <w:tcW w:w="1667" w:type="pct"/>
            <w:tcBorders>
              <w:top w:val="single" w:sz="4" w:space="0" w:color="auto"/>
              <w:left w:val="single" w:sz="4" w:space="0" w:color="auto"/>
              <w:bottom w:val="single" w:sz="4" w:space="0" w:color="auto"/>
              <w:right w:val="single" w:sz="4" w:space="0" w:color="auto"/>
            </w:tcBorders>
            <w:hideMark/>
          </w:tcPr>
          <w:p w14:paraId="410F6BC6" w14:textId="77777777" w:rsidR="006A62D7" w:rsidRPr="006A62D7" w:rsidRDefault="006A62D7" w:rsidP="00DC54D8">
            <w:r w:rsidRPr="006A62D7">
              <w:t>39 Gordon</w:t>
            </w:r>
          </w:p>
        </w:tc>
        <w:tc>
          <w:tcPr>
            <w:tcW w:w="1667" w:type="pct"/>
            <w:tcBorders>
              <w:top w:val="single" w:sz="4" w:space="0" w:color="auto"/>
              <w:left w:val="single" w:sz="4" w:space="0" w:color="auto"/>
              <w:bottom w:val="single" w:sz="4" w:space="0" w:color="auto"/>
              <w:right w:val="single" w:sz="4" w:space="0" w:color="auto"/>
            </w:tcBorders>
            <w:hideMark/>
          </w:tcPr>
          <w:p w14:paraId="07A6521E" w14:textId="77777777" w:rsidR="006A62D7" w:rsidRPr="006A62D7" w:rsidRDefault="009E6D20" w:rsidP="00DC54D8">
            <w:hyperlink r:id="rId38" w:history="1">
              <w:r w:rsidR="006A62D7" w:rsidRPr="006A62D7">
                <w:rPr>
                  <w:rStyle w:val="Hyperlink"/>
                </w:rPr>
                <w:t>info@dizengoffsuites.co.il</w:t>
              </w:r>
            </w:hyperlink>
          </w:p>
        </w:tc>
      </w:tr>
      <w:tr w:rsidR="006A62D7" w:rsidRPr="006A62D7" w14:paraId="3BD9B78D"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755D1DC6" w14:textId="77777777" w:rsidR="006A62D7" w:rsidRPr="006A62D7" w:rsidRDefault="006A62D7" w:rsidP="00DC54D8">
            <w:r w:rsidRPr="006A62D7">
              <w:t>Rothschild Residence</w:t>
            </w:r>
          </w:p>
        </w:tc>
        <w:tc>
          <w:tcPr>
            <w:tcW w:w="1667" w:type="pct"/>
            <w:tcBorders>
              <w:top w:val="single" w:sz="4" w:space="0" w:color="auto"/>
              <w:left w:val="single" w:sz="4" w:space="0" w:color="auto"/>
              <w:bottom w:val="single" w:sz="4" w:space="0" w:color="auto"/>
              <w:right w:val="single" w:sz="4" w:space="0" w:color="auto"/>
            </w:tcBorders>
            <w:hideMark/>
          </w:tcPr>
          <w:p w14:paraId="104C18F6" w14:textId="77777777" w:rsidR="006A62D7" w:rsidRPr="006A62D7" w:rsidRDefault="006A62D7" w:rsidP="00DC54D8">
            <w:r w:rsidRPr="006A62D7">
              <w:t>71 Rothschild</w:t>
            </w:r>
          </w:p>
        </w:tc>
        <w:tc>
          <w:tcPr>
            <w:tcW w:w="1667" w:type="pct"/>
            <w:tcBorders>
              <w:top w:val="single" w:sz="4" w:space="0" w:color="auto"/>
              <w:left w:val="single" w:sz="4" w:space="0" w:color="auto"/>
              <w:bottom w:val="single" w:sz="4" w:space="0" w:color="auto"/>
              <w:right w:val="single" w:sz="4" w:space="0" w:color="auto"/>
            </w:tcBorders>
            <w:hideMark/>
          </w:tcPr>
          <w:p w14:paraId="52665BB9" w14:textId="77777777" w:rsidR="006A62D7" w:rsidRPr="006A62D7" w:rsidRDefault="009E6D20" w:rsidP="00DC54D8">
            <w:hyperlink r:id="rId39" w:history="1">
              <w:r w:rsidR="006A62D7" w:rsidRPr="006A62D7">
                <w:rPr>
                  <w:rStyle w:val="Hyperlink"/>
                </w:rPr>
                <w:t>Info@the-rothschild.com</w:t>
              </w:r>
            </w:hyperlink>
            <w:r w:rsidR="006A62D7" w:rsidRPr="006A62D7">
              <w:t xml:space="preserve"> </w:t>
            </w:r>
          </w:p>
        </w:tc>
      </w:tr>
      <w:tr w:rsidR="006A62D7" w:rsidRPr="006A62D7" w14:paraId="73A4CC42"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hideMark/>
          </w:tcPr>
          <w:p w14:paraId="2A6372EB" w14:textId="77777777" w:rsidR="006A62D7" w:rsidRPr="006A62D7" w:rsidRDefault="006A62D7" w:rsidP="00DC54D8">
            <w:r w:rsidRPr="006A62D7">
              <w:t>Holiday Rentals</w:t>
            </w:r>
          </w:p>
        </w:tc>
        <w:tc>
          <w:tcPr>
            <w:tcW w:w="1667" w:type="pct"/>
            <w:tcBorders>
              <w:top w:val="single" w:sz="4" w:space="0" w:color="auto"/>
              <w:left w:val="single" w:sz="4" w:space="0" w:color="auto"/>
              <w:bottom w:val="single" w:sz="4" w:space="0" w:color="auto"/>
              <w:right w:val="single" w:sz="4" w:space="0" w:color="auto"/>
            </w:tcBorders>
            <w:hideMark/>
          </w:tcPr>
          <w:p w14:paraId="443C5AEB" w14:textId="24D078C1" w:rsidR="006A62D7" w:rsidRPr="006A62D7" w:rsidRDefault="00DC54D8" w:rsidP="00DC54D8">
            <w:r>
              <w:t xml:space="preserve">37 </w:t>
            </w:r>
            <w:proofErr w:type="spellStart"/>
            <w:r>
              <w:t>Rein</w:t>
            </w:r>
            <w:r w:rsidR="006A62D7" w:rsidRPr="006A62D7">
              <w:t>es</w:t>
            </w:r>
            <w:proofErr w:type="spellEnd"/>
          </w:p>
        </w:tc>
        <w:tc>
          <w:tcPr>
            <w:tcW w:w="1667" w:type="pct"/>
            <w:tcBorders>
              <w:top w:val="single" w:sz="4" w:space="0" w:color="auto"/>
              <w:left w:val="single" w:sz="4" w:space="0" w:color="auto"/>
              <w:bottom w:val="single" w:sz="4" w:space="0" w:color="auto"/>
              <w:right w:val="single" w:sz="4" w:space="0" w:color="auto"/>
            </w:tcBorders>
          </w:tcPr>
          <w:p w14:paraId="6305E165" w14:textId="1D5548F8" w:rsidR="006A62D7" w:rsidRPr="006A62D7" w:rsidRDefault="009E6D20" w:rsidP="00DC54D8">
            <w:hyperlink r:id="rId40" w:history="1">
              <w:r w:rsidR="006A62D7" w:rsidRPr="006A62D7">
                <w:rPr>
                  <w:rStyle w:val="Hyperlink"/>
                </w:rPr>
                <w:t>Office@Holiday-Rentals.co.il</w:t>
              </w:r>
            </w:hyperlink>
          </w:p>
        </w:tc>
      </w:tr>
      <w:tr w:rsidR="007D3593" w:rsidRPr="006A62D7" w14:paraId="43934D24"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tcPr>
          <w:p w14:paraId="045F0953" w14:textId="4CFA2E1D" w:rsidR="007D3593" w:rsidRPr="006A62D7" w:rsidRDefault="00DC54D8" w:rsidP="00DC54D8">
            <w:r>
              <w:t>Sea Hotel Tel Aviv</w:t>
            </w:r>
          </w:p>
        </w:tc>
        <w:tc>
          <w:tcPr>
            <w:tcW w:w="1667" w:type="pct"/>
            <w:tcBorders>
              <w:top w:val="single" w:sz="4" w:space="0" w:color="auto"/>
              <w:left w:val="single" w:sz="4" w:space="0" w:color="auto"/>
              <w:bottom w:val="single" w:sz="4" w:space="0" w:color="auto"/>
              <w:right w:val="single" w:sz="4" w:space="0" w:color="auto"/>
            </w:tcBorders>
          </w:tcPr>
          <w:p w14:paraId="7E87D0F9" w14:textId="6F66C9E1" w:rsidR="007D3593" w:rsidRPr="006A62D7" w:rsidRDefault="00DC54D8" w:rsidP="00DC54D8">
            <w:r>
              <w:t>76 Herbert Samuel St.</w:t>
            </w:r>
          </w:p>
        </w:tc>
        <w:tc>
          <w:tcPr>
            <w:tcW w:w="1667" w:type="pct"/>
            <w:tcBorders>
              <w:top w:val="single" w:sz="4" w:space="0" w:color="auto"/>
              <w:left w:val="single" w:sz="4" w:space="0" w:color="auto"/>
              <w:bottom w:val="single" w:sz="4" w:space="0" w:color="auto"/>
              <w:right w:val="single" w:sz="4" w:space="0" w:color="auto"/>
            </w:tcBorders>
          </w:tcPr>
          <w:p w14:paraId="3B68EE86" w14:textId="77777777" w:rsidR="007D3593" w:rsidRPr="006A62D7" w:rsidRDefault="009E6D20" w:rsidP="00DC54D8">
            <w:hyperlink r:id="rId41" w:history="1">
              <w:r w:rsidR="007D3593" w:rsidRPr="006A62D7">
                <w:rPr>
                  <w:rStyle w:val="Hyperlink"/>
                </w:rPr>
                <w:t>reservation@sea-hotel.co.il</w:t>
              </w:r>
            </w:hyperlink>
            <w:r w:rsidR="007D3593" w:rsidRPr="006A62D7">
              <w:t xml:space="preserve">  </w:t>
            </w:r>
          </w:p>
        </w:tc>
      </w:tr>
      <w:tr w:rsidR="007D3593" w:rsidRPr="006A62D7" w14:paraId="50346727" w14:textId="77777777" w:rsidTr="00DC54D8">
        <w:trPr>
          <w:trHeight w:val="340"/>
        </w:trPr>
        <w:tc>
          <w:tcPr>
            <w:tcW w:w="1667" w:type="pct"/>
            <w:tcBorders>
              <w:top w:val="single" w:sz="4" w:space="0" w:color="auto"/>
              <w:left w:val="single" w:sz="4" w:space="0" w:color="auto"/>
              <w:bottom w:val="single" w:sz="4" w:space="0" w:color="auto"/>
              <w:right w:val="single" w:sz="4" w:space="0" w:color="auto"/>
            </w:tcBorders>
          </w:tcPr>
          <w:p w14:paraId="05033C58" w14:textId="77777777" w:rsidR="007D3593" w:rsidRPr="006A62D7" w:rsidRDefault="007D3593" w:rsidP="00DC54D8">
            <w:r w:rsidRPr="006A62D7">
              <w:t>Sea Land Apt</w:t>
            </w:r>
          </w:p>
        </w:tc>
        <w:tc>
          <w:tcPr>
            <w:tcW w:w="1667" w:type="pct"/>
            <w:tcBorders>
              <w:top w:val="single" w:sz="4" w:space="0" w:color="auto"/>
              <w:left w:val="single" w:sz="4" w:space="0" w:color="auto"/>
              <w:bottom w:val="single" w:sz="4" w:space="0" w:color="auto"/>
              <w:right w:val="single" w:sz="4" w:space="0" w:color="auto"/>
            </w:tcBorders>
          </w:tcPr>
          <w:p w14:paraId="682E9C69" w14:textId="77777777" w:rsidR="007D3593" w:rsidRPr="006A62D7" w:rsidRDefault="007D3593" w:rsidP="00DC54D8">
            <w:r w:rsidRPr="006A62D7">
              <w:t xml:space="preserve">84 </w:t>
            </w:r>
            <w:proofErr w:type="spellStart"/>
            <w:r w:rsidRPr="006A62D7">
              <w:t>Bnei</w:t>
            </w:r>
            <w:proofErr w:type="spellEnd"/>
            <w:r w:rsidRPr="006A62D7">
              <w:t xml:space="preserve"> Dan</w:t>
            </w:r>
          </w:p>
        </w:tc>
        <w:tc>
          <w:tcPr>
            <w:tcW w:w="1667" w:type="pct"/>
            <w:tcBorders>
              <w:top w:val="single" w:sz="4" w:space="0" w:color="auto"/>
              <w:left w:val="single" w:sz="4" w:space="0" w:color="auto"/>
              <w:bottom w:val="single" w:sz="4" w:space="0" w:color="auto"/>
              <w:right w:val="single" w:sz="4" w:space="0" w:color="auto"/>
            </w:tcBorders>
          </w:tcPr>
          <w:p w14:paraId="5F335AEF" w14:textId="77777777" w:rsidR="007D3593" w:rsidRPr="006A62D7" w:rsidRDefault="009E6D20" w:rsidP="00DC54D8">
            <w:hyperlink r:id="rId42" w:history="1">
              <w:r w:rsidR="007D3593" w:rsidRPr="006A62D7">
                <w:rPr>
                  <w:rStyle w:val="Hyperlink"/>
                </w:rPr>
                <w:t>info@sea-land.co.il</w:t>
              </w:r>
            </w:hyperlink>
          </w:p>
        </w:tc>
      </w:tr>
    </w:tbl>
    <w:p w14:paraId="05662554" w14:textId="77777777" w:rsidR="006A62D7" w:rsidRPr="006A62D7" w:rsidRDefault="006A62D7" w:rsidP="006A62D7"/>
    <w:p w14:paraId="3AB2B90B" w14:textId="77777777" w:rsidR="006A62D7" w:rsidRPr="006A62D7" w:rsidRDefault="009E6D20" w:rsidP="006A62D7">
      <w:hyperlink r:id="rId43" w:history="1">
        <w:r w:rsidR="006A62D7" w:rsidRPr="006A62D7">
          <w:rPr>
            <w:rStyle w:val="Hyperlink"/>
          </w:rPr>
          <w:t>Airbnb</w:t>
        </w:r>
      </w:hyperlink>
      <w:r w:rsidR="006A62D7" w:rsidRPr="006A62D7">
        <w:t xml:space="preserve"> is also very popular in Tel Aviv and you might find great solutions for short term housing.</w:t>
      </w:r>
    </w:p>
    <w:p w14:paraId="7571B74E" w14:textId="77777777" w:rsidR="006A62D7" w:rsidRPr="006A62D7" w:rsidRDefault="006A62D7" w:rsidP="006A62D7"/>
    <w:p w14:paraId="26922326" w14:textId="77777777" w:rsidR="006A62D7" w:rsidRPr="006A62D7" w:rsidRDefault="006A62D7" w:rsidP="00F264A1">
      <w:r w:rsidRPr="006A62D7">
        <w:t>The following sit</w:t>
      </w:r>
      <w:r w:rsidR="00F264A1">
        <w:t>es can also help you in your search:</w:t>
      </w:r>
    </w:p>
    <w:p w14:paraId="4F5B2D5D" w14:textId="77777777" w:rsidR="006A62D7" w:rsidRPr="006A62D7" w:rsidRDefault="006A62D7" w:rsidP="006A62D7">
      <w:pPr>
        <w:sectPr w:rsidR="006A62D7" w:rsidRPr="006A62D7" w:rsidSect="001C6136">
          <w:type w:val="continuous"/>
          <w:pgSz w:w="11900" w:h="16840"/>
          <w:pgMar w:top="1701" w:right="1440" w:bottom="1202" w:left="1440" w:header="751" w:footer="1008" w:gutter="0"/>
          <w:cols w:space="720"/>
        </w:sectPr>
      </w:pPr>
    </w:p>
    <w:p w14:paraId="77E82A57" w14:textId="77777777" w:rsidR="006A62D7" w:rsidRPr="006A62D7" w:rsidRDefault="006A62D7" w:rsidP="006A62D7">
      <w:r w:rsidRPr="006A62D7">
        <w:lastRenderedPageBreak/>
        <w:t>Facebook Groups: (English)</w:t>
      </w:r>
    </w:p>
    <w:p w14:paraId="20AD387B" w14:textId="77777777" w:rsidR="006A62D7" w:rsidRPr="007D3593" w:rsidRDefault="009E6D20" w:rsidP="00B11FFF">
      <w:pPr>
        <w:pStyle w:val="ListParagraph"/>
        <w:numPr>
          <w:ilvl w:val="0"/>
          <w:numId w:val="3"/>
        </w:numPr>
        <w:ind w:left="709"/>
        <w:jc w:val="left"/>
        <w:rPr>
          <w:sz w:val="20"/>
          <w:szCs w:val="20"/>
        </w:rPr>
      </w:pPr>
      <w:hyperlink r:id="rId44" w:history="1">
        <w:r w:rsidR="006A62D7" w:rsidRPr="007D3593">
          <w:rPr>
            <w:rStyle w:val="Hyperlink"/>
            <w:sz w:val="20"/>
            <w:szCs w:val="20"/>
          </w:rPr>
          <w:t>Secret Tel Aviv</w:t>
        </w:r>
      </w:hyperlink>
    </w:p>
    <w:p w14:paraId="305C7750" w14:textId="77777777" w:rsidR="006A62D7" w:rsidRPr="007D3593" w:rsidRDefault="009E6D20" w:rsidP="00B11FFF">
      <w:pPr>
        <w:pStyle w:val="ListParagraph"/>
        <w:numPr>
          <w:ilvl w:val="0"/>
          <w:numId w:val="3"/>
        </w:numPr>
        <w:ind w:left="709"/>
        <w:jc w:val="left"/>
        <w:rPr>
          <w:sz w:val="20"/>
          <w:szCs w:val="20"/>
        </w:rPr>
      </w:pPr>
      <w:hyperlink r:id="rId45" w:history="1">
        <w:r w:rsidR="006A62D7" w:rsidRPr="007D3593">
          <w:rPr>
            <w:rStyle w:val="Hyperlink"/>
            <w:sz w:val="20"/>
            <w:szCs w:val="20"/>
          </w:rPr>
          <w:t>Tel Aviv Apartments Buy/Rent/Sell/Trade</w:t>
        </w:r>
      </w:hyperlink>
    </w:p>
    <w:p w14:paraId="665A0D7B" w14:textId="77777777" w:rsidR="006A62D7" w:rsidRPr="007D3593" w:rsidRDefault="009E6D20" w:rsidP="00B11FFF">
      <w:pPr>
        <w:pStyle w:val="ListParagraph"/>
        <w:numPr>
          <w:ilvl w:val="0"/>
          <w:numId w:val="3"/>
        </w:numPr>
        <w:ind w:left="709"/>
        <w:jc w:val="left"/>
        <w:rPr>
          <w:sz w:val="20"/>
          <w:szCs w:val="20"/>
        </w:rPr>
      </w:pPr>
      <w:hyperlink r:id="rId46" w:history="1">
        <w:r w:rsidR="006A62D7" w:rsidRPr="007D3593">
          <w:rPr>
            <w:rStyle w:val="Hyperlink"/>
            <w:sz w:val="20"/>
            <w:szCs w:val="20"/>
          </w:rPr>
          <w:t>Apartments/roommates in Tel Aviv</w:t>
        </w:r>
      </w:hyperlink>
    </w:p>
    <w:p w14:paraId="27C40439" w14:textId="77777777" w:rsidR="006A62D7" w:rsidRPr="007D3593" w:rsidRDefault="009E6D20" w:rsidP="00B11FFF">
      <w:pPr>
        <w:pStyle w:val="ListParagraph"/>
        <w:numPr>
          <w:ilvl w:val="0"/>
          <w:numId w:val="3"/>
        </w:numPr>
        <w:ind w:left="709"/>
        <w:jc w:val="left"/>
        <w:rPr>
          <w:sz w:val="20"/>
          <w:szCs w:val="20"/>
        </w:rPr>
      </w:pPr>
      <w:hyperlink r:id="rId47" w:history="1">
        <w:r w:rsidR="006A62D7" w:rsidRPr="007D3593">
          <w:rPr>
            <w:rStyle w:val="Hyperlink"/>
            <w:sz w:val="20"/>
            <w:szCs w:val="20"/>
          </w:rPr>
          <w:t>Tel Aviv Apartments</w:t>
        </w:r>
      </w:hyperlink>
    </w:p>
    <w:p w14:paraId="25E2BEB3" w14:textId="77777777" w:rsidR="006A62D7" w:rsidRPr="007D3593" w:rsidRDefault="009E6D20" w:rsidP="00B11FFF">
      <w:pPr>
        <w:pStyle w:val="ListParagraph"/>
        <w:numPr>
          <w:ilvl w:val="0"/>
          <w:numId w:val="3"/>
        </w:numPr>
        <w:ind w:left="709"/>
        <w:jc w:val="left"/>
        <w:rPr>
          <w:sz w:val="20"/>
          <w:szCs w:val="20"/>
        </w:rPr>
      </w:pPr>
      <w:hyperlink r:id="rId48" w:history="1">
        <w:proofErr w:type="spellStart"/>
        <w:r w:rsidR="006A62D7" w:rsidRPr="007D3593">
          <w:rPr>
            <w:rStyle w:val="Hyperlink"/>
            <w:sz w:val="20"/>
            <w:szCs w:val="20"/>
          </w:rPr>
          <w:t>Batim</w:t>
        </w:r>
        <w:proofErr w:type="spellEnd"/>
        <w:r w:rsidR="006A62D7" w:rsidRPr="007D3593">
          <w:rPr>
            <w:rStyle w:val="Hyperlink"/>
            <w:sz w:val="20"/>
            <w:szCs w:val="20"/>
          </w:rPr>
          <w:t xml:space="preserve"> </w:t>
        </w:r>
        <w:proofErr w:type="spellStart"/>
        <w:r w:rsidR="006A62D7" w:rsidRPr="007D3593">
          <w:rPr>
            <w:rStyle w:val="Hyperlink"/>
            <w:sz w:val="20"/>
            <w:szCs w:val="20"/>
          </w:rPr>
          <w:t>Le'Olim</w:t>
        </w:r>
        <w:proofErr w:type="spellEnd"/>
        <w:r w:rsidR="006A62D7" w:rsidRPr="007D3593">
          <w:rPr>
            <w:rStyle w:val="Hyperlink"/>
            <w:sz w:val="20"/>
            <w:szCs w:val="20"/>
          </w:rPr>
          <w:t xml:space="preserve"> - Rentals in Tel Aviv</w:t>
        </w:r>
      </w:hyperlink>
    </w:p>
    <w:p w14:paraId="06BA9127" w14:textId="77777777" w:rsidR="006A62D7" w:rsidRPr="006A62D7" w:rsidRDefault="006A62D7" w:rsidP="006A62D7">
      <w:r w:rsidRPr="006A62D7">
        <w:br w:type="column"/>
      </w:r>
      <w:r w:rsidRPr="006A62D7">
        <w:lastRenderedPageBreak/>
        <w:t>Websites</w:t>
      </w:r>
    </w:p>
    <w:p w14:paraId="3E5F3A84" w14:textId="77777777" w:rsidR="006A62D7" w:rsidRPr="006A62D7" w:rsidRDefault="009E6D20" w:rsidP="00B11FFF">
      <w:pPr>
        <w:pStyle w:val="ListParagraph"/>
        <w:numPr>
          <w:ilvl w:val="0"/>
          <w:numId w:val="4"/>
        </w:numPr>
      </w:pPr>
      <w:hyperlink r:id="rId49" w:history="1">
        <w:r w:rsidR="006A62D7" w:rsidRPr="006A62D7">
          <w:rPr>
            <w:rStyle w:val="Hyperlink"/>
          </w:rPr>
          <w:t>Yad2</w:t>
        </w:r>
      </w:hyperlink>
      <w:r w:rsidR="006A62D7" w:rsidRPr="006A62D7">
        <w:t xml:space="preserve"> (Hebrew)</w:t>
      </w:r>
    </w:p>
    <w:p w14:paraId="6654C061" w14:textId="77777777" w:rsidR="006A62D7" w:rsidRPr="006A62D7" w:rsidRDefault="009E6D20" w:rsidP="00B11FFF">
      <w:pPr>
        <w:pStyle w:val="ListParagraph"/>
        <w:numPr>
          <w:ilvl w:val="0"/>
          <w:numId w:val="4"/>
        </w:numPr>
      </w:pPr>
      <w:hyperlink r:id="rId50" w:history="1">
        <w:proofErr w:type="spellStart"/>
        <w:r w:rsidR="006A62D7" w:rsidRPr="006A62D7">
          <w:rPr>
            <w:rStyle w:val="Hyperlink"/>
          </w:rPr>
          <w:t>Jaanglo</w:t>
        </w:r>
        <w:proofErr w:type="spellEnd"/>
      </w:hyperlink>
      <w:r w:rsidR="006A62D7" w:rsidRPr="006A62D7">
        <w:t xml:space="preserve"> (English)</w:t>
      </w:r>
    </w:p>
    <w:p w14:paraId="5C652EB1" w14:textId="2391AED0" w:rsidR="006A62D7" w:rsidRDefault="009E6D20" w:rsidP="00B11FFF">
      <w:pPr>
        <w:pStyle w:val="ListParagraph"/>
        <w:numPr>
          <w:ilvl w:val="0"/>
          <w:numId w:val="4"/>
        </w:numPr>
      </w:pPr>
      <w:hyperlink r:id="rId51" w:history="1">
        <w:r w:rsidR="006A62D7" w:rsidRPr="006A62D7">
          <w:rPr>
            <w:rStyle w:val="Hyperlink"/>
          </w:rPr>
          <w:t>Craigslist</w:t>
        </w:r>
      </w:hyperlink>
      <w:r w:rsidR="006A62D7" w:rsidRPr="006A62D7">
        <w:t xml:space="preserve"> (English)</w:t>
      </w:r>
    </w:p>
    <w:p w14:paraId="26EC2BF8" w14:textId="202BF2DB" w:rsidR="00D960BE" w:rsidRPr="006A62D7" w:rsidRDefault="009E6D20" w:rsidP="00B11FFF">
      <w:pPr>
        <w:pStyle w:val="ListParagraph"/>
        <w:numPr>
          <w:ilvl w:val="0"/>
          <w:numId w:val="4"/>
        </w:numPr>
      </w:pPr>
      <w:hyperlink r:id="rId52" w:history="1">
        <w:r w:rsidR="00D960BE" w:rsidRPr="00D960BE">
          <w:rPr>
            <w:rStyle w:val="Hyperlink"/>
          </w:rPr>
          <w:t>Tel Aviv Housing for Students</w:t>
        </w:r>
      </w:hyperlink>
      <w:r w:rsidR="00D960BE">
        <w:t xml:space="preserve"> (Realtor)</w:t>
      </w:r>
    </w:p>
    <w:p w14:paraId="30BD13E5" w14:textId="77777777" w:rsidR="006A62D7" w:rsidRPr="006A62D7" w:rsidRDefault="006A62D7" w:rsidP="006A62D7"/>
    <w:p w14:paraId="60B0F8A1" w14:textId="77777777" w:rsidR="006A62D7" w:rsidRPr="006A62D7" w:rsidRDefault="006A62D7" w:rsidP="006A62D7">
      <w:r w:rsidRPr="006A62D7">
        <w:t xml:space="preserve"> </w:t>
      </w:r>
    </w:p>
    <w:p w14:paraId="003F1A6C" w14:textId="77777777" w:rsidR="006A62D7" w:rsidRPr="006A62D7" w:rsidRDefault="006A62D7" w:rsidP="006A62D7">
      <w:pPr>
        <w:sectPr w:rsidR="006A62D7" w:rsidRPr="006A62D7" w:rsidSect="001C6136">
          <w:type w:val="continuous"/>
          <w:pgSz w:w="11900" w:h="16840"/>
          <w:pgMar w:top="958" w:right="1440" w:bottom="1202" w:left="1440" w:header="751" w:footer="1008" w:gutter="0"/>
          <w:cols w:num="2" w:space="720"/>
        </w:sectPr>
      </w:pPr>
    </w:p>
    <w:p w14:paraId="6E42A104" w14:textId="77777777" w:rsidR="006A62D7" w:rsidRPr="006A62D7" w:rsidRDefault="006A62D7" w:rsidP="006A62D7"/>
    <w:p w14:paraId="0D281B83" w14:textId="55A61401" w:rsidR="006A62D7" w:rsidRPr="006A62D7" w:rsidRDefault="009E6D20" w:rsidP="001E0708">
      <w:hyperlink r:id="rId53" w:history="1">
        <w:proofErr w:type="spellStart"/>
        <w:r w:rsidR="006A62D7" w:rsidRPr="006A62D7">
          <w:rPr>
            <w:rStyle w:val="Hyperlink"/>
          </w:rPr>
          <w:t>Tellavista</w:t>
        </w:r>
        <w:proofErr w:type="spellEnd"/>
      </w:hyperlink>
      <w:r w:rsidR="006A62D7" w:rsidRPr="006A62D7">
        <w:t xml:space="preserve"> – Tel Aviv based website</w:t>
      </w:r>
      <w:r w:rsidR="001E0708">
        <w:t xml:space="preserve"> for rental of multiple bedroom apartments.</w:t>
      </w:r>
      <w:r w:rsidR="006A62D7" w:rsidRPr="006A62D7">
        <w:t xml:space="preserve"> Apartments are fully </w:t>
      </w:r>
      <w:r w:rsidR="001E0708">
        <w:t>furnished, and include</w:t>
      </w:r>
      <w:r w:rsidR="006A62D7" w:rsidRPr="006A62D7">
        <w:t xml:space="preserve"> all amenities</w:t>
      </w:r>
      <w:r w:rsidR="006A62D7" w:rsidRPr="006A62D7">
        <w:rPr>
          <w:rtl/>
        </w:rPr>
        <w:t>,</w:t>
      </w:r>
      <w:r w:rsidR="006A62D7" w:rsidRPr="006A62D7">
        <w:rPr>
          <w:rFonts w:hint="cs"/>
          <w:rtl/>
        </w:rPr>
        <w:t xml:space="preserve"> </w:t>
      </w:r>
      <w:r w:rsidR="001E0708">
        <w:t>such as</w:t>
      </w:r>
      <w:r w:rsidR="006A62D7" w:rsidRPr="006A62D7">
        <w:t xml:space="preserve"> linens and towels. All expenses fo</w:t>
      </w:r>
      <w:r w:rsidR="006C1D78">
        <w:t>r the apartments are bundled in</w:t>
      </w:r>
      <w:r w:rsidR="006A62D7" w:rsidRPr="006A62D7">
        <w:t>to a single price</w:t>
      </w:r>
      <w:r w:rsidR="001E0708">
        <w:t xml:space="preserve"> and the company takes care of paying bills, dealing with landlords, etc. </w:t>
      </w:r>
    </w:p>
    <w:p w14:paraId="56B41C6C" w14:textId="77777777" w:rsidR="006A62D7" w:rsidRPr="006A62D7" w:rsidRDefault="006A62D7" w:rsidP="00F264A1">
      <w:pPr>
        <w:ind w:left="0"/>
        <w:sectPr w:rsidR="006A62D7" w:rsidRPr="006A62D7" w:rsidSect="00950174">
          <w:type w:val="continuous"/>
          <w:pgSz w:w="11900" w:h="16840"/>
          <w:pgMar w:top="1560" w:right="1440" w:bottom="1202" w:left="1440" w:header="751" w:footer="1008" w:gutter="0"/>
          <w:cols w:space="720"/>
        </w:sectPr>
      </w:pPr>
    </w:p>
    <w:p w14:paraId="56B33F0A" w14:textId="77777777" w:rsidR="006A62D7" w:rsidRPr="006A62D7" w:rsidRDefault="009E6D20" w:rsidP="007D3593">
      <w:pPr>
        <w:ind w:firstLine="550"/>
      </w:pPr>
      <w:hyperlink r:id="rId54" w:tgtFrame="_blank" w:history="1">
        <w:r w:rsidR="006A62D7" w:rsidRPr="006A62D7">
          <w:rPr>
            <w:rStyle w:val="Hyperlink"/>
          </w:rPr>
          <w:t>Facebook page</w:t>
        </w:r>
      </w:hyperlink>
      <w:r w:rsidR="006A62D7" w:rsidRPr="006A62D7">
        <w:t xml:space="preserve"> </w:t>
      </w:r>
    </w:p>
    <w:p w14:paraId="35863A60" w14:textId="77777777" w:rsidR="006A62D7" w:rsidRPr="006A62D7" w:rsidRDefault="006A62D7" w:rsidP="007D3593">
      <w:pPr>
        <w:ind w:firstLine="550"/>
      </w:pPr>
      <w:r w:rsidRPr="006A62D7">
        <w:t xml:space="preserve">Website: </w:t>
      </w:r>
      <w:hyperlink r:id="rId55" w:tgtFrame="_blank" w:history="1">
        <w:r w:rsidRPr="006A62D7">
          <w:rPr>
            <w:rStyle w:val="Hyperlink"/>
          </w:rPr>
          <w:t>Tellavista.com</w:t>
        </w:r>
      </w:hyperlink>
      <w:r w:rsidRPr="006A62D7">
        <w:t xml:space="preserve"> </w:t>
      </w:r>
    </w:p>
    <w:p w14:paraId="6272C7F0" w14:textId="77777777" w:rsidR="006A62D7" w:rsidRPr="006A62D7" w:rsidRDefault="006A62D7" w:rsidP="006A62D7">
      <w:r w:rsidRPr="006A62D7">
        <w:lastRenderedPageBreak/>
        <w:t xml:space="preserve">Office phone: </w:t>
      </w:r>
      <w:hyperlink r:id="rId56" w:tgtFrame="_blank" w:history="1">
        <w:r w:rsidRPr="006A62D7">
          <w:rPr>
            <w:rStyle w:val="Hyperlink"/>
          </w:rPr>
          <w:t>+972(0)37262926</w:t>
        </w:r>
      </w:hyperlink>
      <w:r w:rsidRPr="006A62D7">
        <w:t xml:space="preserve"> </w:t>
      </w:r>
    </w:p>
    <w:p w14:paraId="686D2C5C" w14:textId="735107E3" w:rsidR="006A62D7" w:rsidRPr="006A62D7" w:rsidRDefault="006A62D7" w:rsidP="006A62D7">
      <w:r w:rsidRPr="006A62D7">
        <w:t>WhatsApp: +972(0)545808680</w:t>
      </w:r>
      <w:r w:rsidR="006C1D78">
        <w:t xml:space="preserve"> </w:t>
      </w:r>
      <w:r w:rsidRPr="006A62D7">
        <w:t xml:space="preserve">  </w:t>
      </w:r>
    </w:p>
    <w:p w14:paraId="3F4BAE06" w14:textId="77777777" w:rsidR="006A62D7" w:rsidRPr="006A62D7" w:rsidRDefault="006A62D7" w:rsidP="006A62D7">
      <w:pPr>
        <w:sectPr w:rsidR="006A62D7" w:rsidRPr="006A62D7" w:rsidSect="001C6136">
          <w:type w:val="continuous"/>
          <w:pgSz w:w="11900" w:h="16840"/>
          <w:pgMar w:top="958" w:right="1440" w:bottom="1202" w:left="1440" w:header="751" w:footer="1008" w:gutter="0"/>
          <w:cols w:num="2" w:space="720"/>
        </w:sectPr>
      </w:pPr>
    </w:p>
    <w:p w14:paraId="70FD2420" w14:textId="77777777" w:rsidR="001E0708" w:rsidRDefault="001E0708" w:rsidP="001E0708"/>
    <w:p w14:paraId="3A48A84B" w14:textId="7259902E" w:rsidR="001E0708" w:rsidRPr="006A62D7" w:rsidRDefault="009E6D20" w:rsidP="001E0708">
      <w:hyperlink r:id="rId57" w:history="1">
        <w:r w:rsidR="001E0708" w:rsidRPr="006A62D7">
          <w:rPr>
            <w:rStyle w:val="Hyperlink"/>
          </w:rPr>
          <w:t xml:space="preserve">Secret Tel Aviv’s </w:t>
        </w:r>
        <w:r w:rsidR="001E0708">
          <w:rPr>
            <w:rStyle w:val="Hyperlink"/>
          </w:rPr>
          <w:t>Apartment G</w:t>
        </w:r>
        <w:r w:rsidR="001E0708" w:rsidRPr="006A62D7">
          <w:rPr>
            <w:rStyle w:val="Hyperlink"/>
          </w:rPr>
          <w:t>uide</w:t>
        </w:r>
      </w:hyperlink>
      <w:r w:rsidR="001E0708" w:rsidRPr="006A62D7">
        <w:t xml:space="preserve"> has more tips and Facebook pages in both Hebrew and English.</w:t>
      </w:r>
    </w:p>
    <w:p w14:paraId="555FE589" w14:textId="77777777" w:rsidR="006A62D7" w:rsidRPr="006A62D7" w:rsidRDefault="006A62D7" w:rsidP="006A62D7"/>
    <w:p w14:paraId="5AF58BF0" w14:textId="77777777" w:rsidR="006A62D7" w:rsidRPr="006A62D7" w:rsidRDefault="006A62D7" w:rsidP="006A62D7">
      <w:r w:rsidRPr="006A62D7">
        <w:t xml:space="preserve">Feel free to ask anybody and everybody. This is actually a very effective way of finding housing, jobs and information. Personal connections go far in Israel, especially since apartments come and go very quickly in the city. Our </w:t>
      </w:r>
      <w:hyperlink r:id="rId58" w:history="1">
        <w:r w:rsidRPr="006A62D7">
          <w:rPr>
            <w:rStyle w:val="Hyperlink"/>
          </w:rPr>
          <w:t>Facebook group</w:t>
        </w:r>
      </w:hyperlink>
      <w:r w:rsidRPr="006A62D7">
        <w:t xml:space="preserve"> is a great place to ask alumni for tips or even find apartments to take over. </w:t>
      </w:r>
    </w:p>
    <w:p w14:paraId="6CE77229" w14:textId="77777777" w:rsidR="009B27FF" w:rsidRDefault="009B27FF" w:rsidP="006A62D7"/>
    <w:p w14:paraId="25CB0517" w14:textId="2E256D86" w:rsidR="006A62D7" w:rsidRPr="006A62D7" w:rsidRDefault="006A62D7" w:rsidP="006A62D7">
      <w:r w:rsidRPr="006A62D7">
        <w:t>When looking for an apartment, we highly recommend clarifying the following:</w:t>
      </w:r>
    </w:p>
    <w:p w14:paraId="788F1699" w14:textId="77777777" w:rsidR="006A62D7" w:rsidRPr="006A62D7" w:rsidRDefault="006A62D7" w:rsidP="006A62D7"/>
    <w:p w14:paraId="2462E438" w14:textId="77777777" w:rsidR="006A62D7" w:rsidRPr="006A62D7" w:rsidRDefault="006A62D7" w:rsidP="00B11FFF">
      <w:pPr>
        <w:pStyle w:val="ListParagraph"/>
        <w:numPr>
          <w:ilvl w:val="0"/>
          <w:numId w:val="5"/>
        </w:numPr>
      </w:pPr>
      <w:r w:rsidRPr="006A62D7">
        <w:t>Apartment Details</w:t>
      </w:r>
    </w:p>
    <w:p w14:paraId="00D9FCE8" w14:textId="77777777" w:rsidR="006A62D7" w:rsidRPr="006A62D7" w:rsidRDefault="006A62D7" w:rsidP="00B11FFF">
      <w:pPr>
        <w:pStyle w:val="ListParagraph"/>
        <w:numPr>
          <w:ilvl w:val="0"/>
          <w:numId w:val="6"/>
        </w:numPr>
      </w:pPr>
      <w:r w:rsidRPr="006A62D7">
        <w:t>Location – What is the area like? Is there a nearby bus route to the university?</w:t>
      </w:r>
    </w:p>
    <w:p w14:paraId="45C80B79" w14:textId="77777777" w:rsidR="006A62D7" w:rsidRPr="006A62D7" w:rsidRDefault="006A62D7" w:rsidP="00B11FFF">
      <w:pPr>
        <w:pStyle w:val="ListParagraph"/>
        <w:numPr>
          <w:ilvl w:val="0"/>
          <w:numId w:val="6"/>
        </w:numPr>
      </w:pPr>
      <w:r w:rsidRPr="006A62D7">
        <w:t>Size (in square meters)?</w:t>
      </w:r>
    </w:p>
    <w:p w14:paraId="266D0DD5" w14:textId="77777777" w:rsidR="006A62D7" w:rsidRPr="006A62D7" w:rsidRDefault="006A62D7" w:rsidP="00B11FFF">
      <w:pPr>
        <w:pStyle w:val="ListParagraph"/>
        <w:numPr>
          <w:ilvl w:val="0"/>
          <w:numId w:val="6"/>
        </w:numPr>
      </w:pPr>
      <w:r w:rsidRPr="006A62D7">
        <w:t>What floor is it on? If on the ground floor, are there bars on the windows?</w:t>
      </w:r>
    </w:p>
    <w:p w14:paraId="40B86066" w14:textId="77777777" w:rsidR="006A62D7" w:rsidRPr="006A62D7" w:rsidRDefault="006A62D7" w:rsidP="00B11FFF">
      <w:pPr>
        <w:pStyle w:val="ListParagraph"/>
        <w:numPr>
          <w:ilvl w:val="0"/>
          <w:numId w:val="6"/>
        </w:numPr>
      </w:pPr>
      <w:r w:rsidRPr="006A62D7">
        <w:t>What appliances are included? What furniture is included?</w:t>
      </w:r>
    </w:p>
    <w:p w14:paraId="7C56EF7C" w14:textId="77777777" w:rsidR="006A62D7" w:rsidRPr="006A62D7" w:rsidRDefault="006A62D7" w:rsidP="009B27FF">
      <w:pPr>
        <w:pStyle w:val="ListParagraph"/>
        <w:ind w:left="1610"/>
      </w:pPr>
      <w:r w:rsidRPr="006A62D7">
        <w:t>*Many apartments do not include major appliances like an oven, stove or fridge.</w:t>
      </w:r>
    </w:p>
    <w:p w14:paraId="2E2E5E5C" w14:textId="4478C890" w:rsidR="006A62D7" w:rsidRPr="006A62D7" w:rsidRDefault="006A62D7" w:rsidP="00B11FFF">
      <w:pPr>
        <w:pStyle w:val="ListParagraph"/>
        <w:numPr>
          <w:ilvl w:val="0"/>
          <w:numId w:val="6"/>
        </w:numPr>
      </w:pPr>
      <w:r w:rsidRPr="006A62D7">
        <w:t xml:space="preserve">Is there air </w:t>
      </w:r>
      <w:r w:rsidR="009B27FF" w:rsidRPr="006A62D7">
        <w:t>conditioning?</w:t>
      </w:r>
      <w:r w:rsidRPr="006A62D7">
        <w:t xml:space="preserve"> Heating?</w:t>
      </w:r>
    </w:p>
    <w:p w14:paraId="43E6C211" w14:textId="77777777" w:rsidR="006A62D7" w:rsidRPr="006A62D7" w:rsidRDefault="006A62D7" w:rsidP="00B11FFF">
      <w:pPr>
        <w:pStyle w:val="ListParagraph"/>
        <w:numPr>
          <w:ilvl w:val="0"/>
          <w:numId w:val="6"/>
        </w:numPr>
      </w:pPr>
      <w:r w:rsidRPr="006A62D7">
        <w:t>Is there a roommate? What is he or she like?</w:t>
      </w:r>
    </w:p>
    <w:p w14:paraId="06AFED6E" w14:textId="77777777" w:rsidR="006A62D7" w:rsidRPr="006A62D7" w:rsidRDefault="006A62D7" w:rsidP="00B11FFF">
      <w:pPr>
        <w:pStyle w:val="ListParagraph"/>
        <w:numPr>
          <w:ilvl w:val="0"/>
          <w:numId w:val="5"/>
        </w:numPr>
      </w:pPr>
      <w:r w:rsidRPr="006A62D7">
        <w:t>Bills</w:t>
      </w:r>
    </w:p>
    <w:p w14:paraId="263453FA" w14:textId="77777777" w:rsidR="006A62D7" w:rsidRPr="006A62D7" w:rsidRDefault="006A62D7" w:rsidP="00B11FFF">
      <w:pPr>
        <w:pStyle w:val="ListParagraph"/>
        <w:numPr>
          <w:ilvl w:val="0"/>
          <w:numId w:val="7"/>
        </w:numPr>
      </w:pPr>
      <w:proofErr w:type="spellStart"/>
      <w:r w:rsidRPr="006A62D7">
        <w:t>Arnona</w:t>
      </w:r>
      <w:proofErr w:type="spellEnd"/>
      <w:r w:rsidRPr="006A62D7">
        <w:t xml:space="preserve"> (municipality tax) - every two months</w:t>
      </w:r>
    </w:p>
    <w:p w14:paraId="40866E72" w14:textId="77777777" w:rsidR="006A62D7" w:rsidRPr="006A62D7" w:rsidRDefault="006A62D7" w:rsidP="00B11FFF">
      <w:pPr>
        <w:pStyle w:val="ListParagraph"/>
        <w:numPr>
          <w:ilvl w:val="0"/>
          <w:numId w:val="7"/>
        </w:numPr>
      </w:pPr>
      <w:r w:rsidRPr="006A62D7">
        <w:t>"</w:t>
      </w:r>
      <w:proofErr w:type="spellStart"/>
      <w:r w:rsidRPr="006A62D7">
        <w:t>Va’ad</w:t>
      </w:r>
      <w:proofErr w:type="spellEnd"/>
      <w:r w:rsidRPr="006A62D7">
        <w:t xml:space="preserve"> </w:t>
      </w:r>
      <w:proofErr w:type="spellStart"/>
      <w:r w:rsidRPr="006A62D7">
        <w:t>Bayit</w:t>
      </w:r>
      <w:proofErr w:type="spellEnd"/>
      <w:r w:rsidRPr="006A62D7">
        <w:t>" (maintenance fees) - every month</w:t>
      </w:r>
    </w:p>
    <w:p w14:paraId="0047CFFA" w14:textId="77777777" w:rsidR="006A62D7" w:rsidRPr="006A62D7" w:rsidRDefault="006A62D7" w:rsidP="00B11FFF">
      <w:pPr>
        <w:pStyle w:val="ListParagraph"/>
        <w:numPr>
          <w:ilvl w:val="0"/>
          <w:numId w:val="7"/>
        </w:numPr>
      </w:pPr>
      <w:r w:rsidRPr="006A62D7">
        <w:t>Gas</w:t>
      </w:r>
    </w:p>
    <w:p w14:paraId="5E026503" w14:textId="630B6DA8" w:rsidR="006A62D7" w:rsidRPr="006A62D7" w:rsidRDefault="006A62D7" w:rsidP="00D27770">
      <w:pPr>
        <w:pStyle w:val="ListParagraph"/>
        <w:numPr>
          <w:ilvl w:val="0"/>
          <w:numId w:val="7"/>
        </w:numPr>
      </w:pPr>
      <w:r w:rsidRPr="006A62D7">
        <w:t xml:space="preserve">Water: </w:t>
      </w:r>
      <w:r w:rsidR="00D27770">
        <w:t>E</w:t>
      </w:r>
      <w:r w:rsidRPr="006A62D7">
        <w:t>lectric</w:t>
      </w:r>
      <w:r w:rsidR="00D27770">
        <w:t xml:space="preserve"> water heater</w:t>
      </w:r>
      <w:r w:rsidRPr="006A62D7">
        <w:t xml:space="preserve"> ("</w:t>
      </w:r>
      <w:proofErr w:type="spellStart"/>
      <w:r w:rsidRPr="006A62D7">
        <w:t>dood</w:t>
      </w:r>
      <w:proofErr w:type="spellEnd"/>
      <w:r w:rsidRPr="006A62D7">
        <w:t xml:space="preserve"> </w:t>
      </w:r>
      <w:proofErr w:type="spellStart"/>
      <w:r w:rsidRPr="006A62D7">
        <w:t>chashmal</w:t>
      </w:r>
      <w:proofErr w:type="spellEnd"/>
      <w:r w:rsidRPr="006A62D7">
        <w:t>") or solar-powered ("</w:t>
      </w:r>
      <w:proofErr w:type="spellStart"/>
      <w:r w:rsidRPr="006A62D7">
        <w:t>dood</w:t>
      </w:r>
      <w:proofErr w:type="spellEnd"/>
      <w:r w:rsidRPr="006A62D7">
        <w:t xml:space="preserve"> </w:t>
      </w:r>
      <w:proofErr w:type="spellStart"/>
      <w:r w:rsidRPr="006A62D7">
        <w:t>shemesh</w:t>
      </w:r>
      <w:proofErr w:type="spellEnd"/>
      <w:r w:rsidRPr="006A62D7">
        <w:t>")?</w:t>
      </w:r>
    </w:p>
    <w:p w14:paraId="1CEA10F7" w14:textId="77777777" w:rsidR="006A62D7" w:rsidRPr="006A62D7" w:rsidRDefault="006A62D7" w:rsidP="00B11FFF">
      <w:pPr>
        <w:pStyle w:val="ListParagraph"/>
        <w:numPr>
          <w:ilvl w:val="0"/>
          <w:numId w:val="7"/>
        </w:numPr>
      </w:pPr>
      <w:r w:rsidRPr="006A62D7">
        <w:t xml:space="preserve">Electricity on average </w:t>
      </w:r>
    </w:p>
    <w:p w14:paraId="5A9992AB" w14:textId="77777777" w:rsidR="006A62D7" w:rsidRPr="006A62D7" w:rsidRDefault="00F264A1" w:rsidP="00F264A1">
      <w:pPr>
        <w:ind w:left="1610"/>
      </w:pPr>
      <w:r>
        <w:t xml:space="preserve">* </w:t>
      </w:r>
      <w:r w:rsidR="006A62D7" w:rsidRPr="006A62D7">
        <w:t>Consider electricity spent on heating, air conditioning, electric water heater</w:t>
      </w:r>
    </w:p>
    <w:p w14:paraId="509C9A23" w14:textId="77777777" w:rsidR="006A62D7" w:rsidRPr="006A62D7" w:rsidRDefault="006A62D7" w:rsidP="00B11FFF">
      <w:pPr>
        <w:pStyle w:val="ListParagraph"/>
        <w:numPr>
          <w:ilvl w:val="0"/>
          <w:numId w:val="5"/>
        </w:numPr>
      </w:pPr>
      <w:r w:rsidRPr="006A62D7">
        <w:t>Rent</w:t>
      </w:r>
    </w:p>
    <w:p w14:paraId="22D21FC3" w14:textId="77777777" w:rsidR="006A62D7" w:rsidRPr="006A62D7" w:rsidRDefault="006A62D7" w:rsidP="00B11FFF">
      <w:pPr>
        <w:pStyle w:val="ListParagraph"/>
        <w:numPr>
          <w:ilvl w:val="0"/>
          <w:numId w:val="8"/>
        </w:numPr>
      </w:pPr>
      <w:r w:rsidRPr="006A62D7">
        <w:t xml:space="preserve">A rental agreement may be all inclusive (water, gas, electricity, maintenance fees, cable, internet, phone, tax), include just rent or include some utilities. </w:t>
      </w:r>
    </w:p>
    <w:p w14:paraId="721936A8" w14:textId="77777777" w:rsidR="006A62D7" w:rsidRPr="006A62D7" w:rsidRDefault="006A62D7" w:rsidP="00B11FFF">
      <w:pPr>
        <w:pStyle w:val="ListParagraph"/>
        <w:numPr>
          <w:ilvl w:val="0"/>
          <w:numId w:val="8"/>
        </w:numPr>
      </w:pPr>
      <w:r w:rsidRPr="006A62D7">
        <w:t xml:space="preserve">Payment may be requested through 12 </w:t>
      </w:r>
      <w:proofErr w:type="spellStart"/>
      <w:r w:rsidRPr="006A62D7">
        <w:t>cheques</w:t>
      </w:r>
      <w:proofErr w:type="spellEnd"/>
      <w:r w:rsidRPr="006A62D7">
        <w:t xml:space="preserve">, 6 </w:t>
      </w:r>
      <w:proofErr w:type="spellStart"/>
      <w:r w:rsidRPr="006A62D7">
        <w:t>cheques</w:t>
      </w:r>
      <w:proofErr w:type="spellEnd"/>
      <w:r w:rsidRPr="006A62D7">
        <w:t xml:space="preserve"> or 1 lump sum.</w:t>
      </w:r>
    </w:p>
    <w:p w14:paraId="4C52BB6C" w14:textId="77777777" w:rsidR="006A62D7" w:rsidRPr="006A62D7" w:rsidRDefault="00F264A1" w:rsidP="00F264A1">
      <w:pPr>
        <w:ind w:left="1610"/>
      </w:pPr>
      <w:r>
        <w:t xml:space="preserve">* </w:t>
      </w:r>
      <w:r w:rsidR="006A62D7" w:rsidRPr="006A62D7">
        <w:t>Never pay cash unless you receive a receipt.</w:t>
      </w:r>
    </w:p>
    <w:p w14:paraId="1CED09C2" w14:textId="77777777" w:rsidR="006A62D7" w:rsidRPr="006A62D7" w:rsidRDefault="006A62D7" w:rsidP="00B11FFF">
      <w:pPr>
        <w:pStyle w:val="ListParagraph"/>
        <w:numPr>
          <w:ilvl w:val="0"/>
          <w:numId w:val="5"/>
        </w:numPr>
      </w:pPr>
      <w:r w:rsidRPr="006A62D7">
        <w:t>Signing the Lease</w:t>
      </w:r>
    </w:p>
    <w:p w14:paraId="4C9C240E" w14:textId="77777777" w:rsidR="006A62D7" w:rsidRPr="006A62D7" w:rsidRDefault="006A62D7" w:rsidP="00B11FFF">
      <w:pPr>
        <w:pStyle w:val="ListParagraph"/>
        <w:numPr>
          <w:ilvl w:val="0"/>
          <w:numId w:val="9"/>
        </w:numPr>
      </w:pPr>
      <w:r w:rsidRPr="006A62D7">
        <w:t>Can it be written in English?</w:t>
      </w:r>
    </w:p>
    <w:p w14:paraId="1D1FF8FE" w14:textId="77777777" w:rsidR="006A62D7" w:rsidRPr="006A62D7" w:rsidRDefault="006A62D7" w:rsidP="00B11FFF">
      <w:pPr>
        <w:pStyle w:val="ListParagraph"/>
        <w:numPr>
          <w:ilvl w:val="0"/>
          <w:numId w:val="9"/>
        </w:numPr>
      </w:pPr>
      <w:r w:rsidRPr="006A62D7">
        <w:t xml:space="preserve">Does there need to be a guarantor? </w:t>
      </w:r>
    </w:p>
    <w:p w14:paraId="6E9FDBD2" w14:textId="77777777" w:rsidR="006A62D7" w:rsidRPr="006A62D7" w:rsidRDefault="006A62D7" w:rsidP="00B11FFF">
      <w:pPr>
        <w:pStyle w:val="ListParagraph"/>
        <w:numPr>
          <w:ilvl w:val="0"/>
          <w:numId w:val="9"/>
        </w:numPr>
      </w:pPr>
      <w:r w:rsidRPr="006A62D7">
        <w:t>Is a security deposit required?</w:t>
      </w:r>
    </w:p>
    <w:p w14:paraId="05C1064C" w14:textId="77777777" w:rsidR="006A62D7" w:rsidRPr="006A62D7" w:rsidRDefault="006A62D7" w:rsidP="00B11FFF">
      <w:pPr>
        <w:pStyle w:val="ListParagraph"/>
        <w:numPr>
          <w:ilvl w:val="0"/>
          <w:numId w:val="9"/>
        </w:numPr>
      </w:pPr>
      <w:r w:rsidRPr="006A62D7">
        <w:t>Do they require a lawyer to review the lease?  If so, who covers that cost?</w:t>
      </w:r>
    </w:p>
    <w:p w14:paraId="591B4097" w14:textId="77777777" w:rsidR="006A62D7" w:rsidRPr="006A62D7" w:rsidRDefault="006A62D7" w:rsidP="006A62D7">
      <w:pPr>
        <w:sectPr w:rsidR="006A62D7" w:rsidRPr="006A62D7" w:rsidSect="001C6136">
          <w:type w:val="continuous"/>
          <w:pgSz w:w="11900" w:h="16840"/>
          <w:pgMar w:top="1583" w:right="1440" w:bottom="1202" w:left="1440" w:header="751" w:footer="1008" w:gutter="0"/>
          <w:cols w:space="720"/>
        </w:sectPr>
      </w:pPr>
    </w:p>
    <w:p w14:paraId="0589B66D" w14:textId="77777777" w:rsidR="006A62D7" w:rsidRPr="006A62D7" w:rsidRDefault="006A62D7" w:rsidP="006A62D7"/>
    <w:p w14:paraId="0F2837B6" w14:textId="77777777" w:rsidR="006A62D7" w:rsidRPr="006A62D7" w:rsidRDefault="006A62D7" w:rsidP="006A62D7">
      <w:r w:rsidRPr="006A62D7">
        <w:t xml:space="preserve">For more information regarding the legal aspects of leases, the Student Union offers free legal consulting. To receive this service, please make an appointment to visit their office in the Mitchell Building, room 112. Additional information is available on their website, </w:t>
      </w:r>
      <w:hyperlink r:id="rId59" w:history="1">
        <w:r w:rsidRPr="006A62D7">
          <w:rPr>
            <w:rStyle w:val="Hyperlink"/>
          </w:rPr>
          <w:t>click here</w:t>
        </w:r>
      </w:hyperlink>
      <w:r w:rsidRPr="006A62D7">
        <w:t>.</w:t>
      </w:r>
    </w:p>
    <w:p w14:paraId="735ECB42" w14:textId="77777777" w:rsidR="006A62D7" w:rsidRPr="006A62D7" w:rsidRDefault="006A62D7" w:rsidP="006A62D7">
      <w:pPr>
        <w:sectPr w:rsidR="006A62D7" w:rsidRPr="006A62D7" w:rsidSect="001C6136">
          <w:type w:val="continuous"/>
          <w:pgSz w:w="11900" w:h="16840"/>
          <w:pgMar w:top="958" w:right="1440" w:bottom="1202" w:left="1440" w:header="751" w:footer="1005" w:gutter="0"/>
          <w:cols w:space="720"/>
        </w:sectPr>
      </w:pPr>
    </w:p>
    <w:p w14:paraId="5DB9F6C5" w14:textId="77777777" w:rsidR="006A62D7" w:rsidRPr="006A62D7" w:rsidRDefault="006A62D7" w:rsidP="001C6136">
      <w:pPr>
        <w:pStyle w:val="SectionHeading"/>
      </w:pPr>
      <w:bookmarkStart w:id="3" w:name="GENERALSTUDENTINFO"/>
      <w:bookmarkEnd w:id="3"/>
      <w:r w:rsidRPr="006A62D7">
        <w:lastRenderedPageBreak/>
        <w:t>General Student Information</w:t>
      </w:r>
    </w:p>
    <w:p w14:paraId="423CB9BC" w14:textId="77777777" w:rsidR="006A62D7" w:rsidRPr="006A62D7" w:rsidRDefault="006A62D7" w:rsidP="001C6136">
      <w:pPr>
        <w:pStyle w:val="SubsectionHeading"/>
      </w:pPr>
      <w:r w:rsidRPr="006A62D7">
        <w:t>Academics</w:t>
      </w:r>
    </w:p>
    <w:p w14:paraId="66DB36AA" w14:textId="283296CE" w:rsidR="006A62D7" w:rsidRPr="006A62D7" w:rsidRDefault="006A62D7" w:rsidP="00B26E8F">
      <w:pPr>
        <w:pStyle w:val="Subsectionheading2"/>
      </w:pPr>
      <w:r w:rsidRPr="006A62D7">
        <w:t>General Course Offering</w:t>
      </w:r>
    </w:p>
    <w:p w14:paraId="0C6B801A" w14:textId="29E4A613" w:rsidR="006A62D7" w:rsidRPr="000F7CF6" w:rsidRDefault="006A62D7" w:rsidP="000F7CF6">
      <w:r w:rsidRPr="00B11FFF">
        <w:rPr>
          <w:rStyle w:val="SubChar"/>
        </w:rPr>
        <w:t>The Coller School of Management</w:t>
      </w:r>
      <w:r w:rsidRPr="006A62D7">
        <w:t xml:space="preserve"> </w:t>
      </w:r>
      <w:r w:rsidR="000F7CF6">
        <w:t xml:space="preserve">courses from </w:t>
      </w:r>
      <w:r w:rsidR="000F7CF6" w:rsidRPr="000F7CF6">
        <w:t>t</w:t>
      </w:r>
      <w:r w:rsidRPr="000F7CF6">
        <w:t>he Part- Time MBA Program</w:t>
      </w:r>
    </w:p>
    <w:p w14:paraId="131E14BB" w14:textId="6AF1E46B" w:rsidR="006A62D7" w:rsidRPr="006A62D7" w:rsidRDefault="006A62D7" w:rsidP="00BD6A00">
      <w:pPr>
        <w:pStyle w:val="ListParagraph"/>
        <w:numPr>
          <w:ilvl w:val="0"/>
          <w:numId w:val="10"/>
        </w:numPr>
      </w:pPr>
      <w:r w:rsidRPr="006A62D7">
        <w:t>Courses take place during the afternoon and evening.</w:t>
      </w:r>
    </w:p>
    <w:p w14:paraId="040E05A5" w14:textId="7DE2F12F" w:rsidR="006A62D7" w:rsidRPr="006A62D7" w:rsidRDefault="006A62D7" w:rsidP="009B27FF">
      <w:pPr>
        <w:pStyle w:val="ListParagraph"/>
        <w:numPr>
          <w:ilvl w:val="0"/>
          <w:numId w:val="10"/>
        </w:numPr>
      </w:pPr>
      <w:r w:rsidRPr="006A62D7">
        <w:t>The majority of the part-time MBA students are Israeli and their average</w:t>
      </w:r>
      <w:r w:rsidR="00D27770">
        <w:t xml:space="preserve"> age</w:t>
      </w:r>
      <w:r w:rsidRPr="006A62D7">
        <w:t xml:space="preserve"> is 32. </w:t>
      </w:r>
      <w:r w:rsidR="009B27FF">
        <w:t>The S</w:t>
      </w:r>
      <w:r w:rsidRPr="006A62D7">
        <w:t>tudents usually combine work with their studies and have a con</w:t>
      </w:r>
      <w:r w:rsidR="00DC3A6C">
        <w:softHyphen/>
      </w:r>
      <w:r w:rsidRPr="006A62D7">
        <w:t>siderable amount of work experience.</w:t>
      </w:r>
    </w:p>
    <w:p w14:paraId="28FB4C9E" w14:textId="4B94051E" w:rsidR="006A62D7" w:rsidRPr="006A62D7" w:rsidRDefault="006A62D7" w:rsidP="009B27FF">
      <w:pPr>
        <w:pStyle w:val="ListParagraph"/>
        <w:numPr>
          <w:ilvl w:val="0"/>
          <w:numId w:val="10"/>
        </w:numPr>
      </w:pPr>
      <w:r w:rsidRPr="006A62D7">
        <w:t xml:space="preserve">The program is generally </w:t>
      </w:r>
      <w:r w:rsidR="009B27FF">
        <w:t>taught</w:t>
      </w:r>
      <w:r w:rsidRPr="006A62D7">
        <w:t xml:space="preserve"> in Hebrew, </w:t>
      </w:r>
      <w:r w:rsidR="009B27FF">
        <w:t xml:space="preserve">but </w:t>
      </w:r>
      <w:r w:rsidRPr="006A62D7">
        <w:t>offers courses</w:t>
      </w:r>
      <w:r w:rsidR="009B27FF">
        <w:t xml:space="preserve"> in English for exchange students.</w:t>
      </w:r>
    </w:p>
    <w:p w14:paraId="5E2C7610" w14:textId="0FBAC65A" w:rsidR="006A62D7" w:rsidRPr="006A62D7" w:rsidRDefault="006A62D7" w:rsidP="00D27770">
      <w:pPr>
        <w:pStyle w:val="Sub"/>
        <w:tabs>
          <w:tab w:val="center" w:pos="4385"/>
        </w:tabs>
        <w:spacing w:before="120"/>
      </w:pPr>
      <w:r w:rsidRPr="006A62D7">
        <w:t>Other</w:t>
      </w:r>
      <w:r w:rsidR="00F21964">
        <w:tab/>
      </w:r>
    </w:p>
    <w:p w14:paraId="6ABA3DCB" w14:textId="292549A0" w:rsidR="006A62D7" w:rsidRPr="006A62D7" w:rsidRDefault="006A62D7" w:rsidP="00BD6A00">
      <w:pPr>
        <w:pStyle w:val="ListParagraph"/>
        <w:numPr>
          <w:ilvl w:val="0"/>
          <w:numId w:val="11"/>
        </w:numPr>
      </w:pPr>
      <w:bookmarkStart w:id="4" w:name="TAUI"/>
      <w:r w:rsidRPr="00B11FFF">
        <w:rPr>
          <w:b/>
          <w:bCs/>
        </w:rPr>
        <w:t>TAU International (</w:t>
      </w:r>
      <w:proofErr w:type="spellStart"/>
      <w:r w:rsidRPr="00B11FFF">
        <w:rPr>
          <w:b/>
          <w:bCs/>
        </w:rPr>
        <w:t>TAUi</w:t>
      </w:r>
      <w:proofErr w:type="spellEnd"/>
      <w:r w:rsidRPr="00B11FFF">
        <w:rPr>
          <w:b/>
          <w:bCs/>
        </w:rPr>
        <w:t>)</w:t>
      </w:r>
      <w:r w:rsidR="009B27FF">
        <w:rPr>
          <w:b/>
          <w:bCs/>
        </w:rPr>
        <w:t>:</w:t>
      </w:r>
      <w:r w:rsidRPr="006A62D7">
        <w:t xml:space="preserve"> </w:t>
      </w:r>
      <w:bookmarkEnd w:id="4"/>
      <w:r w:rsidRPr="006A62D7">
        <w:t>Offers courses about Israeli culture, history, politics, economy, Zionism and more. Please note that courses are at</w:t>
      </w:r>
      <w:r w:rsidR="00BD6A00">
        <w:t xml:space="preserve"> the undergraduate level and it i</w:t>
      </w:r>
      <w:r w:rsidRPr="006A62D7">
        <w:t xml:space="preserve">s up to your home university to decide if to accredit them. Registration is done through your exchange program coordinator. Please </w:t>
      </w:r>
      <w:r w:rsidR="00BD6A00">
        <w:t>note</w:t>
      </w:r>
      <w:r w:rsidRPr="006A62D7">
        <w:t xml:space="preserve"> the program dates differ to Coller courses. The dates can be found at </w:t>
      </w:r>
      <w:hyperlink r:id="rId60" w:history="1">
        <w:r w:rsidRPr="006A62D7">
          <w:rPr>
            <w:rStyle w:val="Hyperlink"/>
          </w:rPr>
          <w:t>https://international.tau.ac.il/Semester_Year_Abroad/?id=term-intro</w:t>
        </w:r>
      </w:hyperlink>
      <w:r w:rsidRPr="006A62D7">
        <w:t xml:space="preserve">. </w:t>
      </w:r>
    </w:p>
    <w:p w14:paraId="05E189DD" w14:textId="5C314290" w:rsidR="006A62D7" w:rsidRPr="006A62D7" w:rsidRDefault="006A62D7" w:rsidP="005F4E9F">
      <w:pPr>
        <w:pStyle w:val="ListParagraph"/>
        <w:numPr>
          <w:ilvl w:val="0"/>
          <w:numId w:val="11"/>
        </w:numPr>
      </w:pPr>
      <w:r w:rsidRPr="00B11FFF">
        <w:rPr>
          <w:b/>
          <w:bCs/>
        </w:rPr>
        <w:t xml:space="preserve">The </w:t>
      </w:r>
      <w:proofErr w:type="spellStart"/>
      <w:r w:rsidRPr="00B11FFF">
        <w:rPr>
          <w:b/>
          <w:bCs/>
        </w:rPr>
        <w:t>Eitan</w:t>
      </w:r>
      <w:proofErr w:type="spellEnd"/>
      <w:r w:rsidRPr="00B11FFF">
        <w:rPr>
          <w:b/>
          <w:bCs/>
        </w:rPr>
        <w:t xml:space="preserve"> </w:t>
      </w:r>
      <w:proofErr w:type="spellStart"/>
      <w:r w:rsidRPr="00B11FFF">
        <w:rPr>
          <w:b/>
          <w:bCs/>
        </w:rPr>
        <w:t>Berglas</w:t>
      </w:r>
      <w:proofErr w:type="spellEnd"/>
      <w:r w:rsidRPr="00B11FFF">
        <w:rPr>
          <w:b/>
          <w:bCs/>
        </w:rPr>
        <w:t xml:space="preserve"> School of Economics</w:t>
      </w:r>
      <w:r w:rsidR="009B27FF">
        <w:rPr>
          <w:b/>
          <w:bCs/>
        </w:rPr>
        <w:t>:</w:t>
      </w:r>
      <w:r w:rsidRPr="006A62D7">
        <w:t xml:space="preserve"> Offers a mini-program of courses. </w:t>
      </w:r>
      <w:r w:rsidR="005F4E9F">
        <w:t>A</w:t>
      </w:r>
      <w:r w:rsidRPr="006A62D7">
        <w:t xml:space="preserve"> sufficient knowledge of economics</w:t>
      </w:r>
      <w:r w:rsidR="005F4E9F">
        <w:t xml:space="preserve"> and some pre-requisite courses may be necessary. </w:t>
      </w:r>
    </w:p>
    <w:p w14:paraId="38729317" w14:textId="63DBA024" w:rsidR="006A62D7" w:rsidRPr="006A62D7" w:rsidRDefault="006A62D7" w:rsidP="005F4E9F">
      <w:pPr>
        <w:pStyle w:val="ListParagraph"/>
        <w:numPr>
          <w:ilvl w:val="0"/>
          <w:numId w:val="11"/>
        </w:numPr>
      </w:pPr>
      <w:r w:rsidRPr="00B11FFF">
        <w:rPr>
          <w:b/>
          <w:bCs/>
        </w:rPr>
        <w:t>The Buchman Faculty of Law</w:t>
      </w:r>
      <w:r w:rsidR="009B27FF">
        <w:rPr>
          <w:b/>
          <w:bCs/>
        </w:rPr>
        <w:t>:</w:t>
      </w:r>
      <w:r w:rsidR="005F4E9F">
        <w:t xml:space="preserve"> O</w:t>
      </w:r>
      <w:r w:rsidRPr="006A62D7">
        <w:t xml:space="preserve">ffers </w:t>
      </w:r>
      <w:r w:rsidR="009B27FF">
        <w:t xml:space="preserve">graduate level </w:t>
      </w:r>
      <w:r w:rsidRPr="006A62D7">
        <w:t xml:space="preserve">courses </w:t>
      </w:r>
      <w:r w:rsidR="005F4E9F">
        <w:t xml:space="preserve">in English. </w:t>
      </w:r>
    </w:p>
    <w:p w14:paraId="701D9E56" w14:textId="77777777" w:rsidR="006A62D7" w:rsidRPr="006A62D7" w:rsidRDefault="006A62D7" w:rsidP="00D27770">
      <w:pPr>
        <w:pStyle w:val="Sub"/>
        <w:spacing w:before="120"/>
      </w:pPr>
      <w:r w:rsidRPr="006A62D7">
        <w:t>Language Courses</w:t>
      </w:r>
    </w:p>
    <w:p w14:paraId="3B502B79" w14:textId="3B6A451D" w:rsidR="006A62D7" w:rsidRPr="006A62D7" w:rsidRDefault="006A62D7" w:rsidP="00D27770">
      <w:pPr>
        <w:ind w:left="720"/>
      </w:pPr>
      <w:proofErr w:type="spellStart"/>
      <w:r w:rsidRPr="006A62D7">
        <w:t>TAUi</w:t>
      </w:r>
      <w:proofErr w:type="spellEnd"/>
      <w:r w:rsidRPr="006A62D7">
        <w:t xml:space="preserve"> offers Hebrew language courses for students interested in learning the Hebrew language or improving their proficiency. For further information please contact the OSP office: </w:t>
      </w:r>
      <w:hyperlink r:id="rId61" w:history="1">
        <w:r w:rsidRPr="006A62D7">
          <w:rPr>
            <w:rStyle w:val="Hyperlink"/>
          </w:rPr>
          <w:t>study@tau.ac.il</w:t>
        </w:r>
      </w:hyperlink>
      <w:r w:rsidRPr="006A62D7">
        <w:t xml:space="preserve">  </w:t>
      </w:r>
    </w:p>
    <w:p w14:paraId="0DA09FE5" w14:textId="77777777" w:rsidR="006A62D7" w:rsidRPr="006A62D7" w:rsidRDefault="006A62D7" w:rsidP="00B26E8F">
      <w:pPr>
        <w:pStyle w:val="Subsectionheading2"/>
      </w:pPr>
      <w:r w:rsidRPr="006A62D7">
        <w:t>Transcripts</w:t>
      </w:r>
    </w:p>
    <w:p w14:paraId="19A8EF60" w14:textId="19C2AFB7" w:rsidR="006A62D7" w:rsidRPr="006A62D7" w:rsidRDefault="006A62D7" w:rsidP="005F4E9F">
      <w:r w:rsidRPr="006A62D7">
        <w:t>Once all of the grades have been submitted to the system, the exchange office orders the transcript.</w:t>
      </w:r>
      <w:r w:rsidR="005F4E9F">
        <w:t xml:space="preserve"> A</w:t>
      </w:r>
      <w:r w:rsidRPr="006A62D7">
        <w:t xml:space="preserve"> scanned version is sent to the student and student’s school via email, and a hard copy can be mailed upon request. The entire process can take up to one month.</w:t>
      </w:r>
      <w:r w:rsidR="00A173D7">
        <w:t xml:space="preserve"> </w:t>
      </w:r>
      <w:r w:rsidRPr="006A62D7">
        <w:t xml:space="preserve">For more information and inquiries, please contact the </w:t>
      </w:r>
      <w:r w:rsidR="005F4E9F">
        <w:t>e</w:t>
      </w:r>
      <w:r w:rsidRPr="006A62D7">
        <w:t xml:space="preserve">xchange </w:t>
      </w:r>
      <w:r w:rsidR="005F4E9F">
        <w:t>p</w:t>
      </w:r>
      <w:r w:rsidRPr="006A62D7">
        <w:t xml:space="preserve">rogram </w:t>
      </w:r>
      <w:r w:rsidR="005F4E9F">
        <w:t>c</w:t>
      </w:r>
      <w:r w:rsidRPr="006A62D7">
        <w:t>oordinator</w:t>
      </w:r>
      <w:r w:rsidR="005F4E9F">
        <w:t>.</w:t>
      </w:r>
    </w:p>
    <w:p w14:paraId="00F3F857" w14:textId="77777777" w:rsidR="006A62D7" w:rsidRPr="006A62D7" w:rsidRDefault="006A62D7" w:rsidP="00B26E8F">
      <w:pPr>
        <w:pStyle w:val="Subsectionheading2"/>
      </w:pPr>
      <w:r w:rsidRPr="006A62D7">
        <w:t xml:space="preserve">Incomplete Courses </w:t>
      </w:r>
    </w:p>
    <w:p w14:paraId="2A8AD981" w14:textId="77777777" w:rsidR="006A62D7" w:rsidRPr="006A62D7" w:rsidRDefault="006A62D7" w:rsidP="006A62D7">
      <w:r w:rsidRPr="006A62D7">
        <w:t>Students who fail to complete any of the course requirements during the period of instruction have an incomplete (INC) grade recorded on the transcript. In special cases, a student may complete the course requirements after the semester within a given time frame. The grade would then be changed accordingly.</w:t>
      </w:r>
    </w:p>
    <w:p w14:paraId="2BC6F0AC" w14:textId="77777777" w:rsidR="006A62D7" w:rsidRPr="006A62D7" w:rsidRDefault="006A62D7" w:rsidP="00B26E8F">
      <w:pPr>
        <w:pStyle w:val="Subsectionheading2"/>
      </w:pPr>
      <w:r w:rsidRPr="006A62D7">
        <w:t>Disciplinary Matters</w:t>
      </w:r>
    </w:p>
    <w:p w14:paraId="0A0BCE6B" w14:textId="77777777" w:rsidR="006A62D7" w:rsidRPr="006A62D7" w:rsidRDefault="006A62D7" w:rsidP="006A62D7">
      <w:r w:rsidRPr="006A62D7">
        <w:t>Disciplinary issues such as plagiarism and other violations of university guidelines are taken very seriously by the university administration, which has strict guidelines regarding their definition and consequences. Details regarding these policies will be communicated during orientation week and throughout the year. Violations of this nature will be brought before the University's Disciplinary Committee.</w:t>
      </w:r>
    </w:p>
    <w:p w14:paraId="01FA8520" w14:textId="77777777" w:rsidR="006A62D7" w:rsidRPr="006A62D7" w:rsidRDefault="006A62D7" w:rsidP="00B26E8F">
      <w:pPr>
        <w:pStyle w:val="Subsectionheading2"/>
      </w:pPr>
      <w:r w:rsidRPr="006A62D7">
        <w:lastRenderedPageBreak/>
        <w:t>Syllabi</w:t>
      </w:r>
    </w:p>
    <w:p w14:paraId="02D1D8D5" w14:textId="77777777" w:rsidR="006A62D7" w:rsidRPr="006A62D7" w:rsidRDefault="006A62D7" w:rsidP="006A62D7">
      <w:r w:rsidRPr="006A62D7">
        <w:t>You will receive a syllabus from the lecturer of each course for which you are registered. It will specify the reading materials for the course and describe the assignments and requirements, grading policy, the form and date that assignments should be submitted, and the availability of the lecturer outside of class.</w:t>
      </w:r>
    </w:p>
    <w:p w14:paraId="4778280E" w14:textId="77777777" w:rsidR="006A62D7" w:rsidRPr="006A62D7" w:rsidRDefault="006A62D7" w:rsidP="00B26E8F">
      <w:pPr>
        <w:pStyle w:val="Subsectionheading2"/>
      </w:pPr>
      <w:r w:rsidRPr="006A62D7">
        <w:t>Right to Appeal</w:t>
      </w:r>
    </w:p>
    <w:p w14:paraId="67A56A8C" w14:textId="02C3A8EB" w:rsidR="006A62D7" w:rsidRPr="006A62D7" w:rsidRDefault="006A62D7" w:rsidP="005F4E9F">
      <w:r w:rsidRPr="006A62D7">
        <w:t xml:space="preserve">Students have the right to appeal the results of a written examination within two weeks from the day the papers are </w:t>
      </w:r>
      <w:r w:rsidR="005F4E9F">
        <w:t>turned in</w:t>
      </w:r>
      <w:r w:rsidRPr="006A62D7">
        <w:t xml:space="preserve"> to the office. If there has been no appeal during that period, the grade is final. The appeal process will be communicated to you during orientation week. The last grade given will be the determining grade (even if the grade received after the appeal is lower). During the appeal period, students may not take their original papers/exams out of the office. They may look at their papers and make a copy if allowed by their program administration.</w:t>
      </w:r>
    </w:p>
    <w:p w14:paraId="4FF5660F" w14:textId="77777777" w:rsidR="006A62D7" w:rsidRPr="006A62D7" w:rsidRDefault="006A62D7" w:rsidP="00B26E8F">
      <w:pPr>
        <w:pStyle w:val="Subsectionheading2"/>
      </w:pPr>
      <w:r w:rsidRPr="006A62D7">
        <w:t xml:space="preserve">Special Needs </w:t>
      </w:r>
    </w:p>
    <w:p w14:paraId="14592831" w14:textId="3C1E7928" w:rsidR="006A62D7" w:rsidRPr="006A62D7" w:rsidRDefault="006A62D7" w:rsidP="006A62D7">
      <w:r w:rsidRPr="006A62D7">
        <w:t>Tel Aviv University believes that all of its students and staff should be entitled to equal access to university facilities, resources and activities, regardless of physical, sensory or mental limitations and disabilities. TAU strives to provide a safe and welcoming environment for people with disabilities and makes accessibility a priority in designing and upgrading the TAU campus.</w:t>
      </w:r>
    </w:p>
    <w:p w14:paraId="3B679201" w14:textId="77777777" w:rsidR="006A62D7" w:rsidRPr="006A62D7" w:rsidRDefault="006A62D7" w:rsidP="006A62D7"/>
    <w:p w14:paraId="0F58FEAB" w14:textId="1B861350" w:rsidR="006A62D7" w:rsidRDefault="006A62D7" w:rsidP="006A62D7">
      <w:r w:rsidRPr="006A62D7">
        <w:t>In accordance with university guidelines, students requesting extended time or other accommodations must bring official documentation from their home country (translated into English by notary), and should be in touch with their respective program coordinator regarding any specific needs they have.</w:t>
      </w:r>
    </w:p>
    <w:p w14:paraId="019FA33B" w14:textId="77777777" w:rsidR="00EA7EF5" w:rsidRPr="006A62D7" w:rsidRDefault="00EA7EF5" w:rsidP="006A62D7"/>
    <w:p w14:paraId="642E927A" w14:textId="77777777" w:rsidR="006A62D7" w:rsidRPr="006A62D7" w:rsidRDefault="006A62D7" w:rsidP="001C6136">
      <w:pPr>
        <w:pStyle w:val="SubsectionHeading"/>
      </w:pPr>
      <w:r w:rsidRPr="006A62D7">
        <w:t>Student Services</w:t>
      </w:r>
    </w:p>
    <w:p w14:paraId="69B6408A" w14:textId="77777777" w:rsidR="006A62D7" w:rsidRPr="006A62D7" w:rsidRDefault="006A62D7" w:rsidP="00B26E8F">
      <w:pPr>
        <w:pStyle w:val="Subsectionheading2"/>
      </w:pPr>
      <w:r w:rsidRPr="006A62D7">
        <w:t>Internet Access</w:t>
      </w:r>
    </w:p>
    <w:p w14:paraId="0FD6CF65" w14:textId="77777777" w:rsidR="006A62D7" w:rsidRPr="006A62D7" w:rsidRDefault="006A62D7" w:rsidP="006A62D7">
      <w:r w:rsidRPr="006A62D7">
        <w:t>The following WIFI networks are available on campus:</w:t>
      </w:r>
    </w:p>
    <w:p w14:paraId="3EDF0053" w14:textId="77777777" w:rsidR="006A62D7" w:rsidRPr="006A62D7" w:rsidRDefault="006A62D7" w:rsidP="00333FC6">
      <w:pPr>
        <w:pStyle w:val="ListParagraph"/>
        <w:numPr>
          <w:ilvl w:val="0"/>
          <w:numId w:val="13"/>
        </w:numPr>
      </w:pPr>
      <w:r w:rsidRPr="006A62D7">
        <w:t>Free-TAU Password: free-tau</w:t>
      </w:r>
    </w:p>
    <w:p w14:paraId="0C1C578F" w14:textId="445FEEC6" w:rsidR="006A62D7" w:rsidRPr="006A62D7" w:rsidRDefault="006A62D7" w:rsidP="005F4E9F">
      <w:pPr>
        <w:pStyle w:val="ListParagraph"/>
        <w:numPr>
          <w:ilvl w:val="0"/>
          <w:numId w:val="13"/>
        </w:numPr>
      </w:pPr>
      <w:r w:rsidRPr="006A62D7">
        <w:t xml:space="preserve">Public-TAU Password: </w:t>
      </w:r>
      <w:proofErr w:type="spellStart"/>
      <w:r w:rsidRPr="006A62D7">
        <w:t>publictau</w:t>
      </w:r>
      <w:proofErr w:type="spellEnd"/>
      <w:r w:rsidR="00EA7EF5">
        <w:t xml:space="preserve"> (</w:t>
      </w:r>
      <w:r w:rsidR="005F4E9F">
        <w:t>when prompted enter</w:t>
      </w:r>
      <w:r w:rsidR="00EA7EF5">
        <w:t xml:space="preserve"> your student login info)</w:t>
      </w:r>
    </w:p>
    <w:p w14:paraId="3657AF8A" w14:textId="77777777" w:rsidR="006A62D7" w:rsidRPr="006A62D7" w:rsidRDefault="006A62D7" w:rsidP="00B26E8F">
      <w:pPr>
        <w:pStyle w:val="Subsectionheading2"/>
      </w:pPr>
      <w:r w:rsidRPr="006A62D7">
        <w:t>Communication and Moodle</w:t>
      </w:r>
    </w:p>
    <w:p w14:paraId="5CF60983" w14:textId="77777777" w:rsidR="006A62D7" w:rsidRPr="006A62D7" w:rsidRDefault="006A62D7" w:rsidP="006A62D7">
      <w:r w:rsidRPr="006A62D7">
        <w:t>Communication is key for your success in this program and later in your professional careers. We will be using a number of different channels throughout the semester:</w:t>
      </w:r>
    </w:p>
    <w:p w14:paraId="65D7D243" w14:textId="77777777" w:rsidR="006A62D7" w:rsidRPr="006A62D7" w:rsidRDefault="006A62D7" w:rsidP="00333FC6">
      <w:pPr>
        <w:pStyle w:val="ListParagraph"/>
        <w:numPr>
          <w:ilvl w:val="0"/>
          <w:numId w:val="12"/>
        </w:numPr>
      </w:pPr>
      <w:r w:rsidRPr="006A62D7">
        <w:t>Tel Aviv University email address (will be given to you in the orientation week)</w:t>
      </w:r>
    </w:p>
    <w:p w14:paraId="23AA2EDB" w14:textId="77777777" w:rsidR="006A62D7" w:rsidRPr="006A62D7" w:rsidRDefault="009E6D20" w:rsidP="00333FC6">
      <w:pPr>
        <w:pStyle w:val="ListParagraph"/>
        <w:numPr>
          <w:ilvl w:val="0"/>
          <w:numId w:val="12"/>
        </w:numPr>
      </w:pPr>
      <w:hyperlink r:id="rId62" w:history="1">
        <w:r w:rsidR="006A62D7" w:rsidRPr="006A62D7">
          <w:rPr>
            <w:rStyle w:val="Hyperlink"/>
          </w:rPr>
          <w:t>Facebook</w:t>
        </w:r>
      </w:hyperlink>
      <w:r w:rsidR="006A62D7" w:rsidRPr="006A62D7">
        <w:t xml:space="preserve"> – Recommended for students to have an account</w:t>
      </w:r>
    </w:p>
    <w:p w14:paraId="52D44B38" w14:textId="3FFC9DFA" w:rsidR="006A62D7" w:rsidRPr="006A62D7" w:rsidRDefault="000F7CF6" w:rsidP="00333FC6">
      <w:pPr>
        <w:pStyle w:val="ListParagraph"/>
        <w:numPr>
          <w:ilvl w:val="0"/>
          <w:numId w:val="12"/>
        </w:numPr>
      </w:pPr>
      <w:r>
        <w:t>WhatsA</w:t>
      </w:r>
      <w:r w:rsidRPr="006A62D7">
        <w:t>pp</w:t>
      </w:r>
      <w:r w:rsidR="006A62D7" w:rsidRPr="006A62D7">
        <w:t xml:space="preserve"> </w:t>
      </w:r>
    </w:p>
    <w:p w14:paraId="35567E02" w14:textId="77777777" w:rsidR="006A62D7" w:rsidRPr="006A62D7" w:rsidRDefault="006A62D7" w:rsidP="00333FC6">
      <w:pPr>
        <w:pStyle w:val="ListParagraph"/>
        <w:numPr>
          <w:ilvl w:val="0"/>
          <w:numId w:val="12"/>
        </w:numPr>
      </w:pPr>
      <w:r w:rsidRPr="006A62D7">
        <w:t>Moodle*</w:t>
      </w:r>
    </w:p>
    <w:p w14:paraId="522CE453" w14:textId="77777777" w:rsidR="006A62D7" w:rsidRPr="006A62D7" w:rsidRDefault="006A62D7" w:rsidP="006A62D7"/>
    <w:p w14:paraId="1F401693" w14:textId="77777777" w:rsidR="006A62D7" w:rsidRPr="006A62D7" w:rsidRDefault="006A62D7" w:rsidP="006A62D7">
      <w:r w:rsidRPr="006A62D7">
        <w:t>Moodle is an online course management system where students can access course materials and activities, grades, and communicate with lecturers and other students in the program. Login information and a tutorial will be provided to students during the orientation week.</w:t>
      </w:r>
    </w:p>
    <w:p w14:paraId="6697AC20" w14:textId="77777777" w:rsidR="006A62D7" w:rsidRPr="006A62D7" w:rsidRDefault="006A62D7" w:rsidP="00B26E8F">
      <w:pPr>
        <w:pStyle w:val="Subsectionheading2"/>
      </w:pPr>
      <w:r w:rsidRPr="006A62D7">
        <w:lastRenderedPageBreak/>
        <w:t>Student Services from the Student Union</w:t>
      </w:r>
    </w:p>
    <w:p w14:paraId="63B33DA3" w14:textId="704982B6" w:rsidR="006A62D7" w:rsidRPr="006A62D7" w:rsidRDefault="006A62D7" w:rsidP="00EA7EF5">
      <w:r w:rsidRPr="006A62D7">
        <w:t xml:space="preserve">As a student in the Exchange Program, you </w:t>
      </w:r>
      <w:r w:rsidR="00EA7EF5">
        <w:t>are</w:t>
      </w:r>
      <w:r w:rsidRPr="006A62D7">
        <w:t xml:space="preserve"> a member of the </w:t>
      </w:r>
      <w:hyperlink r:id="rId63" w:history="1">
        <w:r w:rsidRPr="006A62D7">
          <w:rPr>
            <w:rStyle w:val="Hyperlink"/>
          </w:rPr>
          <w:t>Student Union</w:t>
        </w:r>
      </w:hyperlink>
      <w:r w:rsidRPr="006A62D7">
        <w:t xml:space="preserve">. This automatically gives you a number of discounts and services as outlined in this section. The Student Union service center is located in the Mitchell building and can be reached at 03-6407662. </w:t>
      </w:r>
    </w:p>
    <w:p w14:paraId="6E507346" w14:textId="77777777" w:rsidR="006A62D7" w:rsidRPr="006A62D7" w:rsidRDefault="006A62D7" w:rsidP="00867147">
      <w:pPr>
        <w:pStyle w:val="Sub"/>
      </w:pPr>
      <w:r w:rsidRPr="006A62D7">
        <w:t>Sales and Discounts at the Student Union</w:t>
      </w:r>
    </w:p>
    <w:p w14:paraId="1F633533" w14:textId="77777777" w:rsidR="006A62D7" w:rsidRPr="006A62D7" w:rsidRDefault="006A62D7" w:rsidP="00867147">
      <w:pPr>
        <w:pStyle w:val="ListParagraph"/>
        <w:numPr>
          <w:ilvl w:val="0"/>
          <w:numId w:val="14"/>
        </w:numPr>
      </w:pPr>
      <w:r w:rsidRPr="006A62D7">
        <w:t>Parking passes to parking lots around campus and blue and white areas</w:t>
      </w:r>
    </w:p>
    <w:p w14:paraId="3BFCA73D" w14:textId="77777777" w:rsidR="006A62D7" w:rsidRPr="006A62D7" w:rsidRDefault="006A62D7" w:rsidP="00867147">
      <w:pPr>
        <w:pStyle w:val="ListParagraph"/>
        <w:numPr>
          <w:ilvl w:val="0"/>
          <w:numId w:val="14"/>
        </w:numPr>
      </w:pPr>
      <w:r w:rsidRPr="006A62D7">
        <w:t>Discounted vouchers and cards for campus cafeterias</w:t>
      </w:r>
    </w:p>
    <w:p w14:paraId="66A8B476" w14:textId="77777777" w:rsidR="006A62D7" w:rsidRPr="006A62D7" w:rsidRDefault="006A62D7" w:rsidP="00867147">
      <w:pPr>
        <w:pStyle w:val="ListParagraph"/>
        <w:numPr>
          <w:ilvl w:val="0"/>
          <w:numId w:val="14"/>
        </w:numPr>
      </w:pPr>
      <w:r w:rsidRPr="006A62D7">
        <w:t>Student discount coupons: Various chain stores, cafes and restaurants, vacation and spa centers, concerts, plays, white nights and other special events</w:t>
      </w:r>
    </w:p>
    <w:p w14:paraId="712002E2" w14:textId="77777777" w:rsidR="006A62D7" w:rsidRPr="006A62D7" w:rsidRDefault="006A62D7" w:rsidP="00867147">
      <w:pPr>
        <w:pStyle w:val="ListParagraph"/>
        <w:numPr>
          <w:ilvl w:val="0"/>
          <w:numId w:val="14"/>
        </w:numPr>
      </w:pPr>
      <w:r w:rsidRPr="006A62D7">
        <w:t>Discounted cards for photocopying machines</w:t>
      </w:r>
    </w:p>
    <w:p w14:paraId="5F1C77C6" w14:textId="4600FD0B" w:rsidR="006A62D7" w:rsidRPr="006A62D7" w:rsidRDefault="006A62D7" w:rsidP="00DD7EF7">
      <w:pPr>
        <w:pStyle w:val="Sub"/>
      </w:pPr>
      <w:r w:rsidRPr="006A62D7">
        <w:t xml:space="preserve">Proofreading </w:t>
      </w:r>
      <w:r w:rsidR="00DD7EF7">
        <w:t>S</w:t>
      </w:r>
      <w:r w:rsidRPr="006A62D7">
        <w:t>ervices</w:t>
      </w:r>
    </w:p>
    <w:p w14:paraId="622BBEF8" w14:textId="77777777" w:rsidR="006A62D7" w:rsidRPr="006A62D7" w:rsidRDefault="006A62D7" w:rsidP="00867147">
      <w:pPr>
        <w:ind w:left="720"/>
      </w:pPr>
      <w:r w:rsidRPr="006A62D7">
        <w:t>The Division for Academic Issues offers proofreading services provided by second year and above students at the university. Students who are interested in this service should apply at the Student Counter by filling out a request form. The coordination between the proofreader and student is provided for a subsidized service fee by the Student Authority.</w:t>
      </w:r>
    </w:p>
    <w:p w14:paraId="434A1A58" w14:textId="77777777" w:rsidR="006A62D7" w:rsidRPr="006A62D7" w:rsidRDefault="006A62D7" w:rsidP="00867147">
      <w:pPr>
        <w:pStyle w:val="Sub"/>
      </w:pPr>
      <w:r w:rsidRPr="006A62D7">
        <w:t xml:space="preserve">Accessibility on Campus </w:t>
      </w:r>
    </w:p>
    <w:p w14:paraId="0CE16B2D" w14:textId="77777777" w:rsidR="006A62D7" w:rsidRPr="006A62D7" w:rsidRDefault="006A62D7" w:rsidP="00867147">
      <w:pPr>
        <w:ind w:left="720"/>
      </w:pPr>
      <w:r w:rsidRPr="006A62D7">
        <w:t>Please report any difficulties in accessibility on campus to the Student Union. Students who would like to help promote accessibility on campus are welcome to contact the Student Authority.</w:t>
      </w:r>
    </w:p>
    <w:p w14:paraId="3ED96295" w14:textId="77777777" w:rsidR="006A62D7" w:rsidRPr="006A62D7" w:rsidRDefault="006A62D7" w:rsidP="00867147">
      <w:pPr>
        <w:pStyle w:val="Sub"/>
      </w:pPr>
      <w:r w:rsidRPr="006A62D7">
        <w:t>Financial and Legal Consulting</w:t>
      </w:r>
    </w:p>
    <w:p w14:paraId="18E978B5" w14:textId="38A3359F" w:rsidR="00867147" w:rsidRDefault="006A62D7" w:rsidP="00BD6A00">
      <w:pPr>
        <w:ind w:left="720"/>
      </w:pPr>
      <w:r w:rsidRPr="006A62D7">
        <w:t xml:space="preserve">General legal consulting is provided by Adv. Ran </w:t>
      </w:r>
      <w:proofErr w:type="spellStart"/>
      <w:r w:rsidRPr="006A62D7">
        <w:t>Shoval</w:t>
      </w:r>
      <w:proofErr w:type="spellEnd"/>
      <w:r w:rsidRPr="006A62D7">
        <w:t xml:space="preserve"> (+972-3-640-7654) on a variety of issues including: workplace issues, work contracts, worker rights, compensation, personal status, rental leases, help in preparing l</w:t>
      </w:r>
      <w:r w:rsidR="00BD6A00">
        <w:t>aw suits and personal guidance.</w:t>
      </w:r>
    </w:p>
    <w:p w14:paraId="22BDD1A2" w14:textId="3492A932" w:rsidR="006A62D7" w:rsidRPr="006A62D7" w:rsidRDefault="006A62D7" w:rsidP="00BD6A00">
      <w:pPr>
        <w:ind w:left="720"/>
      </w:pPr>
      <w:r w:rsidRPr="006A62D7">
        <w:t xml:space="preserve">Defense counsel in university disciplinary trials: </w:t>
      </w:r>
      <w:r w:rsidR="00867147">
        <w:t>A</w:t>
      </w:r>
      <w:r w:rsidRPr="006A62D7">
        <w:t>dvanced law students will provide help on a variety of issues concerning disciplinary procedu</w:t>
      </w:r>
      <w:r w:rsidR="00BD6A00">
        <w:t>res such as academic committees or disciplinary trials within the university.</w:t>
      </w:r>
      <w:r w:rsidRPr="006A62D7">
        <w:t xml:space="preserve"> </w:t>
      </w:r>
    </w:p>
    <w:p w14:paraId="671FE7C6" w14:textId="77777777" w:rsidR="006A62D7" w:rsidRPr="006A62D7" w:rsidRDefault="006A62D7" w:rsidP="00B26E8F">
      <w:pPr>
        <w:pStyle w:val="Subsectionheading2"/>
      </w:pPr>
      <w:r w:rsidRPr="006A62D7">
        <w:t>Libraries</w:t>
      </w:r>
    </w:p>
    <w:p w14:paraId="4E0B9269" w14:textId="3AC26714" w:rsidR="006A62D7" w:rsidRPr="006A62D7" w:rsidRDefault="006A62D7" w:rsidP="00BD6A00">
      <w:r w:rsidRPr="006A62D7">
        <w:t xml:space="preserve">As a Tel Aviv University student, you will have access to all the university’s general and professional </w:t>
      </w:r>
      <w:proofErr w:type="gramStart"/>
      <w:r w:rsidRPr="006A62D7">
        <w:t>libraries..</w:t>
      </w:r>
      <w:proofErr w:type="gramEnd"/>
      <w:r w:rsidRPr="006A62D7">
        <w:t xml:space="preserve"> A compl</w:t>
      </w:r>
      <w:r w:rsidR="00DD7EF7">
        <w:t xml:space="preserve">ete list of on-campus libraries: </w:t>
      </w:r>
      <w:hyperlink r:id="rId64" w:history="1">
        <w:r w:rsidRPr="006A62D7">
          <w:rPr>
            <w:rStyle w:val="Hyperlink"/>
          </w:rPr>
          <w:t>http://www.tau.ac.il/libraries-eng.html</w:t>
        </w:r>
      </w:hyperlink>
      <w:r w:rsidRPr="006A62D7">
        <w:t xml:space="preserve"> </w:t>
      </w:r>
    </w:p>
    <w:p w14:paraId="2CFCAD2C" w14:textId="77777777" w:rsidR="006A62D7" w:rsidRPr="006A62D7" w:rsidRDefault="006A62D7" w:rsidP="006A62D7"/>
    <w:p w14:paraId="748C4174" w14:textId="10E0BA3F" w:rsidR="006A62D7" w:rsidRPr="006A62D7" w:rsidRDefault="00BD6A00" w:rsidP="00BD6A00">
      <w:r>
        <w:t xml:space="preserve">During orientation, you will receive a tour of </w:t>
      </w:r>
      <w:r w:rsidRPr="006A62D7">
        <w:t>the Bender-Moss Social Science and Business Library</w:t>
      </w:r>
      <w:r>
        <w:t>.</w:t>
      </w:r>
      <w:r w:rsidRPr="006A62D7">
        <w:t xml:space="preserve"> </w:t>
      </w:r>
      <w:r>
        <w:t xml:space="preserve">During exam periods, the library </w:t>
      </w:r>
      <w:r w:rsidR="006A62D7" w:rsidRPr="006A62D7">
        <w:t>will be open 24 hours a day. Please note that it is your responsibility to return library books on time</w:t>
      </w:r>
      <w:r>
        <w:t xml:space="preserve"> and pay any late fees.</w:t>
      </w:r>
      <w:r w:rsidR="006A62D7" w:rsidRPr="006A62D7">
        <w:t xml:space="preserve"> </w:t>
      </w:r>
      <w:r>
        <w:t>If there are any outstanding fees or unreturned books, y</w:t>
      </w:r>
      <w:r w:rsidR="006A62D7" w:rsidRPr="006A62D7">
        <w:t>ou will not be enti</w:t>
      </w:r>
      <w:r>
        <w:t>tled to receive your transcript.</w:t>
      </w:r>
    </w:p>
    <w:p w14:paraId="759536ED" w14:textId="77777777" w:rsidR="006A62D7" w:rsidRPr="006A62D7" w:rsidRDefault="006A62D7" w:rsidP="00B26E8F">
      <w:pPr>
        <w:pStyle w:val="Subsectionheading2"/>
      </w:pPr>
      <w:r w:rsidRPr="006A62D7">
        <w:t xml:space="preserve">Buddy System </w:t>
      </w:r>
    </w:p>
    <w:p w14:paraId="78691AE2" w14:textId="2242C4CE" w:rsidR="006A62D7" w:rsidRPr="006A62D7" w:rsidRDefault="006A62D7" w:rsidP="00BD6A00">
      <w:r w:rsidRPr="006A62D7">
        <w:t xml:space="preserve">The Buddy System is a Student Union </w:t>
      </w:r>
      <w:r w:rsidR="00BD6A00">
        <w:t xml:space="preserve">project </w:t>
      </w:r>
      <w:r w:rsidR="00DD7EF7">
        <w:t>with the</w:t>
      </w:r>
      <w:r w:rsidRPr="006A62D7">
        <w:t xml:space="preserve"> goal to create a united and multicultural campus at Tel Aviv University. The program offers all international students the opportunity to enhance their connection to the city, country, and community by connecting them with Israeli students and hosting activities such as trips, lectures, volunteering, parties, and more. For more information see the</w:t>
      </w:r>
      <w:r w:rsidR="00BD6A00">
        <w:t>ir</w:t>
      </w:r>
      <w:r w:rsidRPr="006A62D7">
        <w:t xml:space="preserve"> Facebook page, </w:t>
      </w:r>
      <w:hyperlink r:id="rId65" w:history="1">
        <w:r w:rsidRPr="00BD6A00">
          <w:rPr>
            <w:rStyle w:val="Hyperlink"/>
          </w:rPr>
          <w:t>TAU Buddy System</w:t>
        </w:r>
      </w:hyperlink>
      <w:r w:rsidRPr="006A62D7">
        <w:t xml:space="preserve">, or email them at: </w:t>
      </w:r>
      <w:hyperlink r:id="rId66" w:history="1">
        <w:r w:rsidRPr="006A62D7">
          <w:rPr>
            <w:rStyle w:val="Hyperlink"/>
          </w:rPr>
          <w:t>people@taubuddysystem.com</w:t>
        </w:r>
      </w:hyperlink>
    </w:p>
    <w:p w14:paraId="73393986" w14:textId="77777777" w:rsidR="006A62D7" w:rsidRPr="006A62D7" w:rsidRDefault="006A62D7" w:rsidP="00B26E8F">
      <w:pPr>
        <w:pStyle w:val="Subsectionheading2"/>
      </w:pPr>
      <w:r w:rsidRPr="006A62D7">
        <w:lastRenderedPageBreak/>
        <w:t>Psychological Services</w:t>
      </w:r>
    </w:p>
    <w:p w14:paraId="7560B965" w14:textId="1A4638F8" w:rsidR="006A62D7" w:rsidRPr="006A62D7" w:rsidRDefault="006A62D7" w:rsidP="00BD6A00">
      <w:r w:rsidRPr="006A62D7">
        <w:t xml:space="preserve">Psychological services are available from the office of Dean of Students; </w:t>
      </w:r>
      <w:r w:rsidR="00DD7EF7">
        <w:t>R</w:t>
      </w:r>
      <w:r w:rsidRPr="006A62D7">
        <w:t xml:space="preserve">oom 216 on the second floor of the </w:t>
      </w:r>
      <w:r w:rsidR="00BD6A00">
        <w:t xml:space="preserve">Mitchell Building, </w:t>
      </w:r>
      <w:r w:rsidRPr="006A62D7">
        <w:t>Student Union center</w:t>
      </w:r>
      <w:r w:rsidR="00BD6A00">
        <w:t>.</w:t>
      </w:r>
      <w:r w:rsidRPr="006A62D7">
        <w:t xml:space="preserve"> Exchange students receive a special rate to use these services. All treatments are strictly confidential according to law. </w:t>
      </w:r>
    </w:p>
    <w:p w14:paraId="38FCC952" w14:textId="77777777" w:rsidR="006A62D7" w:rsidRPr="006A62D7" w:rsidRDefault="006A62D7" w:rsidP="00867147">
      <w:pPr>
        <w:ind w:firstLine="550"/>
      </w:pPr>
      <w:r w:rsidRPr="006A62D7">
        <w:t>Office Hours: 9:30-15:00 from Sunday to Thursday.</w:t>
      </w:r>
    </w:p>
    <w:p w14:paraId="54C41A2A" w14:textId="124414F2" w:rsidR="006A62D7" w:rsidRPr="006A62D7" w:rsidRDefault="006A62D7" w:rsidP="00DD7EF7">
      <w:pPr>
        <w:ind w:firstLine="550"/>
      </w:pPr>
      <w:r w:rsidRPr="006A62D7">
        <w:t xml:space="preserve">Phone: 03-640-8505. Email: </w:t>
      </w:r>
      <w:hyperlink r:id="rId67" w:history="1">
        <w:r w:rsidR="00DD7EF7" w:rsidRPr="00023BFF">
          <w:rPr>
            <w:rStyle w:val="Hyperlink"/>
          </w:rPr>
          <w:t>clinic@tauex.tau.ac.il</w:t>
        </w:r>
      </w:hyperlink>
      <w:r w:rsidR="00DD7EF7">
        <w:t xml:space="preserve"> </w:t>
      </w:r>
    </w:p>
    <w:p w14:paraId="7EF05FE2" w14:textId="75E780F9" w:rsidR="00A173D7" w:rsidRDefault="006A62D7" w:rsidP="00EA7EF5">
      <w:r w:rsidRPr="006A62D7">
        <w:t>Students should call during office hours to book an appointment and are advised to leave messages on the answering machine if th</w:t>
      </w:r>
      <w:r w:rsidR="00EA7EF5">
        <w:t>e office is closed.</w:t>
      </w:r>
    </w:p>
    <w:p w14:paraId="49EA579D" w14:textId="77777777" w:rsidR="006A62D7" w:rsidRPr="006A62D7" w:rsidRDefault="006A62D7" w:rsidP="00B26E8F">
      <w:pPr>
        <w:pStyle w:val="Subsectionheading2"/>
      </w:pPr>
      <w:r w:rsidRPr="006A62D7">
        <w:t xml:space="preserve">School and Office Supplies </w:t>
      </w:r>
    </w:p>
    <w:p w14:paraId="3E2FF9EB" w14:textId="77777777" w:rsidR="006A62D7" w:rsidRPr="006A62D7" w:rsidRDefault="006A62D7" w:rsidP="006A62D7">
      <w:r w:rsidRPr="006A62D7">
        <w:t xml:space="preserve">An office supplies store is conveniently located at the main entrance of Tel Aviv University and sells most of the necessary supplies you will need for your academic studies. You will find everything from pens and notebooks, to printers and USB memory sticks/flash drives. Students with a photo student ID receive a discount. </w:t>
      </w:r>
    </w:p>
    <w:p w14:paraId="51937966" w14:textId="77777777" w:rsidR="006A62D7" w:rsidRPr="006A62D7" w:rsidRDefault="006A62D7" w:rsidP="00B26E8F">
      <w:pPr>
        <w:pStyle w:val="Subsectionheading2"/>
      </w:pPr>
      <w:r w:rsidRPr="006A62D7">
        <w:t>Parking</w:t>
      </w:r>
    </w:p>
    <w:p w14:paraId="107BB6D4" w14:textId="691EF5AD" w:rsidR="00867147" w:rsidRDefault="006A62D7" w:rsidP="00DD7EF7">
      <w:pPr>
        <w:sectPr w:rsidR="00867147" w:rsidSect="0018281D">
          <w:pgSz w:w="11900" w:h="16840"/>
          <w:pgMar w:top="1583" w:right="1440" w:bottom="1202" w:left="1440" w:header="737" w:footer="1005" w:gutter="0"/>
          <w:cols w:space="720"/>
          <w:docGrid w:linePitch="299"/>
        </w:sectPr>
      </w:pPr>
      <w:r w:rsidRPr="006A62D7">
        <w:t xml:space="preserve">Parking can be difficult to find and/or costly during peak periods. </w:t>
      </w:r>
      <w:r w:rsidR="00DD7EF7">
        <w:t>Y</w:t>
      </w:r>
      <w:r w:rsidRPr="006A62D7">
        <w:t>ou can park in lots surrounding the campus (the closest is outsi</w:t>
      </w:r>
      <w:r w:rsidR="00DD7EF7">
        <w:t>de Gate 5 on George Weiss St.) and t</w:t>
      </w:r>
      <w:r w:rsidRPr="006A62D7">
        <w:t>here is also a 50% discount for students/resi</w:t>
      </w:r>
      <w:r w:rsidR="00DD7EF7">
        <w:t>dents of Tel Aviv.</w:t>
      </w:r>
    </w:p>
    <w:p w14:paraId="217177FC" w14:textId="3FB1E7EB" w:rsidR="006A62D7" w:rsidRPr="006A62D7" w:rsidRDefault="008761A5" w:rsidP="001C6136">
      <w:pPr>
        <w:pStyle w:val="SectionHeading"/>
      </w:pPr>
      <w:bookmarkStart w:id="5" w:name="LIVINGINTELAVIV"/>
      <w:r>
        <w:lastRenderedPageBreak/>
        <w:t>Living in</w:t>
      </w:r>
      <w:r w:rsidR="006A62D7" w:rsidRPr="006A62D7">
        <w:t xml:space="preserve"> Tel Aviv</w:t>
      </w:r>
    </w:p>
    <w:bookmarkEnd w:id="5"/>
    <w:p w14:paraId="4BE42BFF" w14:textId="6E1D77F5" w:rsidR="006A62D7" w:rsidRPr="00867147" w:rsidRDefault="006A62D7" w:rsidP="0018281D">
      <w:r w:rsidRPr="00867147">
        <w:t>Welcome to Israel! The national languages in Israel are Hebrew and Arabic, but don't worry, there are people here from all over the world. More often than not people will speak English and will be happy to help you if you have any questions.</w:t>
      </w:r>
    </w:p>
    <w:p w14:paraId="2EFC57FC" w14:textId="77777777" w:rsidR="006A62D7" w:rsidRPr="006A62D7" w:rsidRDefault="006A62D7" w:rsidP="00B26E8F">
      <w:pPr>
        <w:pStyle w:val="Subsectionheading2"/>
      </w:pPr>
      <w:r w:rsidRPr="006A62D7">
        <w:t>Getting to Tel Aviv from the Airport</w:t>
      </w:r>
    </w:p>
    <w:p w14:paraId="754E24EF" w14:textId="406A6A86" w:rsidR="006A62D7" w:rsidRPr="002A1493" w:rsidRDefault="006A62D7" w:rsidP="00B53016">
      <w:pPr>
        <w:pStyle w:val="ListParagraph"/>
        <w:numPr>
          <w:ilvl w:val="0"/>
          <w:numId w:val="15"/>
        </w:numPr>
        <w:rPr>
          <w:highlight w:val="yellow"/>
        </w:rPr>
      </w:pPr>
      <w:r w:rsidRPr="002A1493">
        <w:rPr>
          <w:highlight w:val="yellow"/>
        </w:rPr>
        <w:t xml:space="preserve">Train: From the arrival hall follow the signs to the train station </w:t>
      </w:r>
      <w:r w:rsidR="00B53016" w:rsidRPr="002A1493">
        <w:rPr>
          <w:highlight w:val="yellow"/>
        </w:rPr>
        <w:t>(</w:t>
      </w:r>
      <w:r w:rsidRPr="002A1493">
        <w:rPr>
          <w:highlight w:val="yellow"/>
        </w:rPr>
        <w:t>located in the airport on Level S of the Landside Building</w:t>
      </w:r>
      <w:r w:rsidR="00B53016" w:rsidRPr="002A1493">
        <w:rPr>
          <w:highlight w:val="yellow"/>
        </w:rPr>
        <w:t>)</w:t>
      </w:r>
      <w:r w:rsidRPr="002A1493">
        <w:rPr>
          <w:highlight w:val="yellow"/>
        </w:rPr>
        <w:t>. Train tickets can be purchased through automated ticket dispensers.</w:t>
      </w:r>
    </w:p>
    <w:p w14:paraId="51EBC9E7" w14:textId="458857F1" w:rsidR="006A62D7" w:rsidRPr="006A62D7" w:rsidRDefault="006A62D7" w:rsidP="00B53016">
      <w:pPr>
        <w:pStyle w:val="ListParagraph"/>
        <w:ind w:left="890"/>
      </w:pPr>
      <w:r w:rsidRPr="002A1493">
        <w:rPr>
          <w:highlight w:val="yellow"/>
        </w:rPr>
        <w:t>For information on schedules and fares</w:t>
      </w:r>
      <w:r w:rsidR="00B53016" w:rsidRPr="002A1493">
        <w:rPr>
          <w:highlight w:val="yellow"/>
        </w:rPr>
        <w:t>:</w:t>
      </w:r>
      <w:r w:rsidRPr="002A1493">
        <w:rPr>
          <w:highlight w:val="yellow"/>
        </w:rPr>
        <w:t xml:space="preserve"> Isra</w:t>
      </w:r>
      <w:r w:rsidR="00B53016" w:rsidRPr="002A1493">
        <w:rPr>
          <w:highlight w:val="yellow"/>
        </w:rPr>
        <w:t>el Railways Information Service:</w:t>
      </w:r>
      <w:r w:rsidRPr="002A1493">
        <w:rPr>
          <w:highlight w:val="yellow"/>
        </w:rPr>
        <w:t xml:space="preserve"> 077-2324000 or *5770</w:t>
      </w:r>
      <w:r w:rsidR="00B53016" w:rsidRPr="002A1493">
        <w:rPr>
          <w:highlight w:val="yellow"/>
        </w:rPr>
        <w:t xml:space="preserve"> or on their</w:t>
      </w:r>
      <w:r w:rsidRPr="002A1493">
        <w:rPr>
          <w:highlight w:val="yellow"/>
        </w:rPr>
        <w:t xml:space="preserve"> </w:t>
      </w:r>
      <w:hyperlink r:id="rId68" w:history="1">
        <w:r w:rsidRPr="002A1493">
          <w:rPr>
            <w:rStyle w:val="Hyperlink"/>
            <w:highlight w:val="yellow"/>
          </w:rPr>
          <w:t>website</w:t>
        </w:r>
      </w:hyperlink>
      <w:r w:rsidRPr="002A1493">
        <w:rPr>
          <w:highlight w:val="yellow"/>
        </w:rPr>
        <w:t>.</w:t>
      </w:r>
    </w:p>
    <w:p w14:paraId="63CBADD2" w14:textId="01496846" w:rsidR="006A62D7" w:rsidRDefault="006A62D7" w:rsidP="00867147">
      <w:pPr>
        <w:pStyle w:val="ListParagraph"/>
        <w:numPr>
          <w:ilvl w:val="0"/>
          <w:numId w:val="15"/>
        </w:numPr>
      </w:pPr>
      <w:r w:rsidRPr="006A62D7">
        <w:t>Taxi: Just outside the arrivals hall is the taxi queue. There is a flat rate for Tel Aviv of approximately 150 NIS (this price will be higher on Friday night or Saturday).</w:t>
      </w:r>
    </w:p>
    <w:p w14:paraId="6E14306D" w14:textId="02CBC8BF" w:rsidR="00A173D7" w:rsidRDefault="00A173D7" w:rsidP="00A173D7">
      <w:r>
        <w:rPr>
          <w:noProof/>
          <w:lang w:bidi="he-IL"/>
        </w:rPr>
        <mc:AlternateContent>
          <mc:Choice Requires="wps">
            <w:drawing>
              <wp:anchor distT="0" distB="0" distL="114300" distR="114300" simplePos="0" relativeHeight="251671040" behindDoc="0" locked="0" layoutInCell="1" allowOverlap="1" wp14:anchorId="17ADA36A" wp14:editId="4887A1B8">
                <wp:simplePos x="0" y="0"/>
                <wp:positionH relativeFrom="margin">
                  <wp:align>center</wp:align>
                </wp:positionH>
                <wp:positionV relativeFrom="paragraph">
                  <wp:posOffset>121590</wp:posOffset>
                </wp:positionV>
                <wp:extent cx="5267325" cy="1212215"/>
                <wp:effectExtent l="0" t="0" r="9525" b="6985"/>
                <wp:wrapNone/>
                <wp:docPr id="1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12215"/>
                        </a:xfrm>
                        <a:prstGeom prst="rect">
                          <a:avLst/>
                        </a:prstGeom>
                        <a:solidFill>
                          <a:schemeClr val="accent4">
                            <a:lumMod val="75000"/>
                          </a:schemeClr>
                        </a:solidFill>
                        <a:ln>
                          <a:noFill/>
                        </a:ln>
                        <a:extLst/>
                      </wps:spPr>
                      <wps:txbx>
                        <w:txbxContent>
                          <w:p w14:paraId="535B70BF" w14:textId="58A4365F" w:rsidR="002A1493" w:rsidRDefault="002A1493" w:rsidP="00B53016">
                            <w:pPr>
                              <w:spacing w:before="169" w:line="276" w:lineRule="auto"/>
                              <w:ind w:left="165" w:right="163" w:hanging="4"/>
                              <w:jc w:val="center"/>
                              <w:rPr>
                                <w:rFonts w:ascii="Arial" w:eastAsia="Arial" w:hAnsi="Arial" w:cs="Arial"/>
                              </w:rPr>
                            </w:pPr>
                            <w:r>
                              <w:rPr>
                                <w:rFonts w:ascii="Calibri" w:eastAsia="Calibri" w:hAnsi="Calibri" w:cs="Calibri"/>
                                <w:color w:val="FFFFFF"/>
                                <w:spacing w:val="-1"/>
                              </w:rPr>
                              <w:t>Take</w:t>
                            </w:r>
                            <w:r>
                              <w:rPr>
                                <w:rFonts w:ascii="Calibri" w:eastAsia="Calibri" w:hAnsi="Calibri" w:cs="Calibri"/>
                                <w:color w:val="FFFFFF"/>
                                <w:spacing w:val="1"/>
                              </w:rPr>
                              <w:t xml:space="preserve"> </w:t>
                            </w:r>
                            <w:r>
                              <w:rPr>
                                <w:rFonts w:ascii="Calibri" w:eastAsia="Calibri" w:hAnsi="Calibri" w:cs="Calibri"/>
                                <w:color w:val="FFFFFF"/>
                                <w:spacing w:val="-1"/>
                              </w:rPr>
                              <w:t>into account</w:t>
                            </w:r>
                            <w:r>
                              <w:rPr>
                                <w:rFonts w:ascii="Calibri" w:eastAsia="Calibri" w:hAnsi="Calibri" w:cs="Calibri"/>
                                <w:color w:val="FFFFFF"/>
                                <w:spacing w:val="1"/>
                              </w:rPr>
                              <w:t xml:space="preserve"> </w:t>
                            </w:r>
                            <w:r>
                              <w:rPr>
                                <w:rFonts w:ascii="Calibri" w:eastAsia="Calibri" w:hAnsi="Calibri" w:cs="Calibri"/>
                                <w:color w:val="FFFFFF"/>
                                <w:spacing w:val="-1"/>
                              </w:rPr>
                              <w:t>that</w:t>
                            </w:r>
                            <w:r>
                              <w:rPr>
                                <w:rFonts w:ascii="Calibri" w:eastAsia="Calibri" w:hAnsi="Calibri" w:cs="Calibri"/>
                                <w:color w:val="FFFFFF"/>
                                <w:spacing w:val="-2"/>
                              </w:rPr>
                              <w:t xml:space="preserve"> </w:t>
                            </w:r>
                            <w:r>
                              <w:rPr>
                                <w:rFonts w:ascii="Calibri" w:eastAsia="Calibri" w:hAnsi="Calibri" w:cs="Calibri"/>
                                <w:color w:val="FFFFFF"/>
                                <w:spacing w:val="-1"/>
                              </w:rPr>
                              <w:t>if</w:t>
                            </w:r>
                            <w:r>
                              <w:rPr>
                                <w:rFonts w:ascii="Calibri" w:eastAsia="Calibri" w:hAnsi="Calibri" w:cs="Calibri"/>
                                <w:color w:val="FFFFFF"/>
                              </w:rPr>
                              <w:t xml:space="preserve"> </w:t>
                            </w:r>
                            <w:r>
                              <w:rPr>
                                <w:rFonts w:ascii="Calibri" w:eastAsia="Calibri" w:hAnsi="Calibri" w:cs="Calibri"/>
                                <w:color w:val="FFFFFF"/>
                                <w:spacing w:val="-2"/>
                              </w:rPr>
                              <w:t>you</w:t>
                            </w:r>
                            <w:r>
                              <w:rPr>
                                <w:rFonts w:ascii="Calibri" w:eastAsia="Calibri" w:hAnsi="Calibri" w:cs="Calibri"/>
                                <w:color w:val="FFFFFF"/>
                                <w:spacing w:val="-1"/>
                              </w:rPr>
                              <w:t xml:space="preserve"> arrive</w:t>
                            </w:r>
                            <w:r>
                              <w:rPr>
                                <w:rFonts w:ascii="Calibri" w:eastAsia="Calibri" w:hAnsi="Calibri" w:cs="Calibri"/>
                                <w:color w:val="FFFFFF"/>
                                <w:spacing w:val="-2"/>
                              </w:rPr>
                              <w:t xml:space="preserve"> </w:t>
                            </w:r>
                            <w:r>
                              <w:rPr>
                                <w:rFonts w:ascii="Calibri" w:eastAsia="Calibri" w:hAnsi="Calibri" w:cs="Calibri"/>
                                <w:color w:val="FFFFFF"/>
                              </w:rPr>
                              <w:t>on</w:t>
                            </w:r>
                            <w:r>
                              <w:rPr>
                                <w:rFonts w:ascii="Calibri" w:eastAsia="Calibri" w:hAnsi="Calibri" w:cs="Calibri"/>
                                <w:color w:val="FFFFFF"/>
                                <w:spacing w:val="-1"/>
                              </w:rPr>
                              <w:t xml:space="preserve"> the Sabbath</w:t>
                            </w:r>
                            <w:r>
                              <w:rPr>
                                <w:rFonts w:ascii="Calibri" w:eastAsia="Calibri" w:hAnsi="Calibri" w:cs="Calibri"/>
                                <w:color w:val="FFFFFF"/>
                                <w:spacing w:val="-2"/>
                              </w:rPr>
                              <w:t xml:space="preserve"> </w:t>
                            </w:r>
                            <w:r>
                              <w:rPr>
                                <w:rFonts w:ascii="Calibri" w:eastAsia="Calibri" w:hAnsi="Calibri" w:cs="Calibri"/>
                                <w:color w:val="FFFFFF"/>
                                <w:spacing w:val="-1"/>
                              </w:rPr>
                              <w:t>- from</w:t>
                            </w:r>
                            <w:r>
                              <w:rPr>
                                <w:rFonts w:ascii="Calibri" w:eastAsia="Calibri" w:hAnsi="Calibri" w:cs="Calibri"/>
                                <w:color w:val="FFFFFF"/>
                              </w:rPr>
                              <w:t xml:space="preserve"> </w:t>
                            </w:r>
                            <w:r>
                              <w:rPr>
                                <w:rFonts w:ascii="Calibri" w:eastAsia="Calibri" w:hAnsi="Calibri" w:cs="Calibri"/>
                                <w:color w:val="FFFFFF"/>
                                <w:spacing w:val="-1"/>
                              </w:rPr>
                              <w:t>sundown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Friday </w:t>
                            </w:r>
                            <w:r>
                              <w:rPr>
                                <w:rFonts w:ascii="Calibri" w:eastAsia="Calibri" w:hAnsi="Calibri" w:cs="Calibri"/>
                                <w:color w:val="FFFFFF"/>
                              </w:rPr>
                              <w:t>to</w:t>
                            </w:r>
                            <w:r>
                              <w:rPr>
                                <w:rFonts w:ascii="Calibri" w:eastAsia="Calibri" w:hAnsi="Calibri" w:cs="Calibri"/>
                                <w:color w:val="FFFFFF"/>
                                <w:spacing w:val="-2"/>
                              </w:rPr>
                              <w:t xml:space="preserve"> sunset on </w:t>
                            </w:r>
                            <w:r>
                              <w:rPr>
                                <w:rFonts w:ascii="Calibri" w:eastAsia="Calibri" w:hAnsi="Calibri" w:cs="Calibri"/>
                                <w:color w:val="FFFFFF"/>
                                <w:spacing w:val="-1"/>
                              </w:rPr>
                              <w:t>Saturday</w:t>
                            </w:r>
                            <w:r>
                              <w:rPr>
                                <w:rFonts w:ascii="Calibri" w:eastAsia="Calibri" w:hAnsi="Calibri" w:cs="Calibri"/>
                                <w:color w:val="FFFFFF"/>
                              </w:rPr>
                              <w:t xml:space="preserve"> –</w:t>
                            </w:r>
                            <w:r>
                              <w:rPr>
                                <w:rFonts w:ascii="Calibri" w:eastAsia="Calibri" w:hAnsi="Calibri" w:cs="Calibri"/>
                                <w:color w:val="FFFFFF"/>
                                <w:spacing w:val="1"/>
                              </w:rPr>
                              <w:t xml:space="preserve"> </w:t>
                            </w:r>
                            <w:r>
                              <w:rPr>
                                <w:rFonts w:ascii="Calibri" w:eastAsia="Calibri" w:hAnsi="Calibri" w:cs="Calibri"/>
                                <w:color w:val="FFFFFF"/>
                                <w:spacing w:val="-1"/>
                              </w:rPr>
                              <w:t>there</w:t>
                            </w:r>
                            <w:r>
                              <w:rPr>
                                <w:rFonts w:ascii="Calibri" w:eastAsia="Calibri" w:hAnsi="Calibri" w:cs="Calibri"/>
                                <w:color w:val="FFFFFF"/>
                                <w:spacing w:val="1"/>
                              </w:rPr>
                              <w:t xml:space="preserve"> </w:t>
                            </w:r>
                            <w:r>
                              <w:rPr>
                                <w:rFonts w:ascii="Calibri" w:eastAsia="Calibri" w:hAnsi="Calibri" w:cs="Calibri"/>
                                <w:color w:val="FFFFFF"/>
                                <w:spacing w:val="-1"/>
                              </w:rPr>
                              <w:t>is</w:t>
                            </w:r>
                            <w:r>
                              <w:rPr>
                                <w:rFonts w:ascii="Calibri" w:eastAsia="Calibri" w:hAnsi="Calibri" w:cs="Calibri"/>
                                <w:color w:val="FFFFFF"/>
                              </w:rPr>
                              <w:t xml:space="preserve"> </w:t>
                            </w:r>
                            <w:r>
                              <w:rPr>
                                <w:rFonts w:ascii="Calibri" w:eastAsia="Calibri" w:hAnsi="Calibri" w:cs="Calibri"/>
                                <w:color w:val="FFFFFF"/>
                                <w:spacing w:val="-1"/>
                              </w:rPr>
                              <w:t>almost</w:t>
                            </w:r>
                            <w:r>
                              <w:rPr>
                                <w:rFonts w:ascii="Calibri" w:eastAsia="Calibri" w:hAnsi="Calibri" w:cs="Calibri"/>
                                <w:color w:val="FFFFFF"/>
                                <w:spacing w:val="1"/>
                              </w:rPr>
                              <w:t xml:space="preserve"> </w:t>
                            </w:r>
                            <w:r>
                              <w:rPr>
                                <w:rFonts w:ascii="Calibri" w:eastAsia="Calibri" w:hAnsi="Calibri" w:cs="Calibri"/>
                                <w:color w:val="FFFFFF"/>
                                <w:spacing w:val="-2"/>
                              </w:rPr>
                              <w:t>no</w:t>
                            </w:r>
                            <w:r>
                              <w:rPr>
                                <w:rFonts w:ascii="Calibri" w:eastAsia="Calibri" w:hAnsi="Calibri" w:cs="Calibri"/>
                                <w:color w:val="FFFFFF"/>
                                <w:spacing w:val="1"/>
                              </w:rPr>
                              <w:t xml:space="preserve"> </w:t>
                            </w:r>
                            <w:r>
                              <w:rPr>
                                <w:rFonts w:ascii="Calibri" w:eastAsia="Calibri" w:hAnsi="Calibri" w:cs="Calibri"/>
                                <w:color w:val="FFFFFF"/>
                                <w:spacing w:val="-1"/>
                              </w:rPr>
                              <w:t>public</w:t>
                            </w:r>
                            <w:r>
                              <w:rPr>
                                <w:rFonts w:ascii="Calibri" w:eastAsia="Calibri" w:hAnsi="Calibri" w:cs="Calibri"/>
                                <w:color w:val="FFFFFF"/>
                                <w:spacing w:val="41"/>
                              </w:rPr>
                              <w:t xml:space="preserve"> </w:t>
                            </w:r>
                            <w:r>
                              <w:rPr>
                                <w:rFonts w:ascii="Calibri" w:eastAsia="Calibri" w:hAnsi="Calibri" w:cs="Calibri"/>
                                <w:color w:val="FFFFFF"/>
                                <w:spacing w:val="-1"/>
                              </w:rPr>
                              <w:t>transportation.</w:t>
                            </w:r>
                            <w:r>
                              <w:rPr>
                                <w:rFonts w:ascii="Calibri" w:eastAsia="Calibri" w:hAnsi="Calibri" w:cs="Calibri"/>
                                <w:color w:val="FFFFFF"/>
                              </w:rPr>
                              <w:t xml:space="preserve">  </w:t>
                            </w:r>
                            <w:r>
                              <w:rPr>
                                <w:rFonts w:ascii="Calibri" w:eastAsia="Calibri" w:hAnsi="Calibri" w:cs="Calibri"/>
                                <w:color w:val="FFFFFF"/>
                                <w:spacing w:val="-1"/>
                              </w:rPr>
                              <w:t>In general,</w:t>
                            </w:r>
                            <w:r>
                              <w:rPr>
                                <w:rFonts w:ascii="Calibri" w:eastAsia="Calibri" w:hAnsi="Calibri" w:cs="Calibri"/>
                                <w:color w:val="FFFFFF"/>
                                <w:spacing w:val="-2"/>
                              </w:rPr>
                              <w:t xml:space="preserve"> </w:t>
                            </w:r>
                            <w:r>
                              <w:rPr>
                                <w:rFonts w:ascii="Calibri" w:eastAsia="Calibri" w:hAnsi="Calibri" w:cs="Calibri"/>
                                <w:color w:val="FFFFFF"/>
                                <w:spacing w:val="-1"/>
                              </w:rPr>
                              <w:t>trains</w:t>
                            </w:r>
                            <w:r>
                              <w:rPr>
                                <w:rFonts w:ascii="Calibri" w:eastAsia="Calibri" w:hAnsi="Calibri" w:cs="Calibri"/>
                                <w:color w:val="FFFFFF"/>
                              </w:rPr>
                              <w:t xml:space="preserve"> </w:t>
                            </w:r>
                            <w:r>
                              <w:rPr>
                                <w:rFonts w:ascii="Calibri" w:eastAsia="Calibri" w:hAnsi="Calibri" w:cs="Calibri"/>
                                <w:color w:val="FFFFFF"/>
                                <w:spacing w:val="-1"/>
                              </w:rPr>
                              <w:t>run up to</w:t>
                            </w:r>
                            <w:r>
                              <w:rPr>
                                <w:rFonts w:ascii="Calibri" w:eastAsia="Calibri" w:hAnsi="Calibri" w:cs="Calibri"/>
                                <w:color w:val="FFFFFF"/>
                                <w:spacing w:val="1"/>
                              </w:rPr>
                              <w:t xml:space="preserve"> </w:t>
                            </w:r>
                            <w:r>
                              <w:rPr>
                                <w:rFonts w:ascii="Calibri" w:eastAsia="Calibri" w:hAnsi="Calibri" w:cs="Calibri"/>
                                <w:color w:val="FFFFFF"/>
                                <w:spacing w:val="-1"/>
                              </w:rPr>
                              <w:t xml:space="preserve">an </w:t>
                            </w:r>
                            <w:r>
                              <w:rPr>
                                <w:rFonts w:ascii="Calibri" w:eastAsia="Calibri" w:hAnsi="Calibri" w:cs="Calibri"/>
                                <w:color w:val="FFFFFF"/>
                              </w:rPr>
                              <w:t>hour</w:t>
                            </w:r>
                            <w:r>
                              <w:rPr>
                                <w:rFonts w:ascii="Calibri" w:eastAsia="Calibri" w:hAnsi="Calibri" w:cs="Calibri"/>
                                <w:color w:val="FFFFFF"/>
                                <w:spacing w:val="-2"/>
                              </w:rPr>
                              <w:t xml:space="preserve"> </w:t>
                            </w:r>
                            <w:r>
                              <w:rPr>
                                <w:rFonts w:ascii="Calibri" w:eastAsia="Calibri" w:hAnsi="Calibri" w:cs="Calibri"/>
                                <w:color w:val="FFFFFF"/>
                                <w:spacing w:val="-1"/>
                              </w:rPr>
                              <w:t>before</w:t>
                            </w:r>
                            <w:r>
                              <w:rPr>
                                <w:rFonts w:ascii="Calibri" w:eastAsia="Calibri" w:hAnsi="Calibri" w:cs="Calibri"/>
                                <w:color w:val="FFFFFF"/>
                                <w:spacing w:val="-2"/>
                              </w:rPr>
                              <w:t xml:space="preserve"> </w:t>
                            </w:r>
                            <w:r>
                              <w:rPr>
                                <w:rFonts w:ascii="Calibri" w:eastAsia="Calibri" w:hAnsi="Calibri" w:cs="Calibri"/>
                                <w:color w:val="FFFFFF"/>
                                <w:spacing w:val="-1"/>
                              </w:rPr>
                              <w:t>sundown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Friday,</w:t>
                            </w:r>
                            <w:r>
                              <w:rPr>
                                <w:rFonts w:ascii="Calibri" w:eastAsia="Calibri" w:hAnsi="Calibri" w:cs="Calibri"/>
                                <w:color w:val="FFFFFF"/>
                                <w:spacing w:val="-2"/>
                              </w:rPr>
                              <w:t xml:space="preserve"> and</w:t>
                            </w:r>
                            <w:r>
                              <w:rPr>
                                <w:rFonts w:ascii="Calibri" w:eastAsia="Calibri" w:hAnsi="Calibri" w:cs="Calibri"/>
                                <w:color w:val="FFFFFF"/>
                                <w:spacing w:val="-1"/>
                              </w:rPr>
                              <w:t xml:space="preserve"> begin</w:t>
                            </w:r>
                            <w:r>
                              <w:rPr>
                                <w:rFonts w:ascii="Calibri" w:eastAsia="Calibri" w:hAnsi="Calibri" w:cs="Calibri"/>
                                <w:color w:val="FFFFFF"/>
                                <w:spacing w:val="57"/>
                              </w:rPr>
                              <w:t xml:space="preserve"> </w:t>
                            </w:r>
                            <w:r>
                              <w:rPr>
                                <w:rFonts w:ascii="Calibri" w:eastAsia="Calibri" w:hAnsi="Calibri" w:cs="Calibri"/>
                                <w:color w:val="FFFFFF"/>
                                <w:spacing w:val="-1"/>
                              </w:rPr>
                              <w:t xml:space="preserve">again </w:t>
                            </w:r>
                            <w:r>
                              <w:rPr>
                                <w:rFonts w:ascii="Calibri" w:eastAsia="Calibri" w:hAnsi="Calibri" w:cs="Calibri"/>
                                <w:color w:val="FFFFFF"/>
                              </w:rPr>
                              <w:t>on</w:t>
                            </w:r>
                            <w:r>
                              <w:rPr>
                                <w:rFonts w:ascii="Calibri" w:eastAsia="Calibri" w:hAnsi="Calibri" w:cs="Calibri"/>
                                <w:color w:val="FFFFFF"/>
                                <w:spacing w:val="-1"/>
                              </w:rPr>
                              <w:t xml:space="preserve"> Saturday night</w:t>
                            </w:r>
                            <w:r>
                              <w:rPr>
                                <w:rFonts w:ascii="Calibri" w:eastAsia="Calibri" w:hAnsi="Calibri" w:cs="Calibri"/>
                                <w:color w:val="FFFFFF"/>
                                <w:spacing w:val="1"/>
                              </w:rPr>
                              <w:t xml:space="preserve"> </w:t>
                            </w:r>
                            <w:r>
                              <w:rPr>
                                <w:rFonts w:ascii="Calibri" w:eastAsia="Calibri" w:hAnsi="Calibri" w:cs="Calibri"/>
                                <w:color w:val="FFFFFF"/>
                                <w:spacing w:val="-1"/>
                              </w:rPr>
                              <w:t>approximately</w:t>
                            </w:r>
                            <w:r>
                              <w:rPr>
                                <w:rFonts w:ascii="Calibri" w:eastAsia="Calibri" w:hAnsi="Calibri" w:cs="Calibri"/>
                                <w:color w:val="FFFFFF"/>
                                <w:spacing w:val="1"/>
                              </w:rPr>
                              <w:t xml:space="preserve"> </w:t>
                            </w:r>
                            <w:r>
                              <w:rPr>
                                <w:rFonts w:ascii="Calibri" w:eastAsia="Calibri" w:hAnsi="Calibri" w:cs="Calibri"/>
                                <w:color w:val="FFFFFF"/>
                                <w:spacing w:val="-1"/>
                              </w:rPr>
                              <w:t>an hour</w:t>
                            </w:r>
                            <w:r>
                              <w:rPr>
                                <w:rFonts w:ascii="Calibri" w:eastAsia="Calibri" w:hAnsi="Calibri" w:cs="Calibri"/>
                                <w:color w:val="FFFFFF"/>
                              </w:rPr>
                              <w:t xml:space="preserve"> </w:t>
                            </w:r>
                            <w:r>
                              <w:rPr>
                                <w:rFonts w:ascii="Calibri" w:eastAsia="Calibri" w:hAnsi="Calibri" w:cs="Calibri"/>
                                <w:color w:val="FFFFFF"/>
                                <w:spacing w:val="-1"/>
                              </w:rPr>
                              <w:t>after</w:t>
                            </w:r>
                            <w:r>
                              <w:rPr>
                                <w:rFonts w:ascii="Calibri" w:eastAsia="Calibri" w:hAnsi="Calibri" w:cs="Calibri"/>
                                <w:color w:val="FFFFFF"/>
                                <w:spacing w:val="1"/>
                              </w:rPr>
                              <w:t xml:space="preserve"> </w:t>
                            </w:r>
                            <w:r>
                              <w:rPr>
                                <w:rFonts w:ascii="Calibri" w:eastAsia="Calibri" w:hAnsi="Calibri" w:cs="Calibri"/>
                                <w:color w:val="FFFFFF"/>
                                <w:spacing w:val="-1"/>
                              </w:rPr>
                              <w:t>sunset.</w:t>
                            </w:r>
                            <w:r>
                              <w:rPr>
                                <w:rFonts w:ascii="Calibri" w:eastAsia="Calibri" w:hAnsi="Calibri" w:cs="Calibri"/>
                                <w:color w:val="FFFFFF"/>
                              </w:rPr>
                              <w:t xml:space="preserve"> </w:t>
                            </w:r>
                            <w:r>
                              <w:rPr>
                                <w:rFonts w:ascii="Calibri" w:eastAsia="Calibri" w:hAnsi="Calibri" w:cs="Calibri"/>
                                <w:color w:val="FFFFFF"/>
                                <w:spacing w:val="-1"/>
                              </w:rPr>
                              <w:t>If</w:t>
                            </w:r>
                            <w:r>
                              <w:rPr>
                                <w:rFonts w:ascii="Calibri" w:eastAsia="Calibri" w:hAnsi="Calibri" w:cs="Calibri"/>
                                <w:color w:val="FFFFFF"/>
                              </w:rPr>
                              <w:t xml:space="preserve"> </w:t>
                            </w:r>
                            <w:r>
                              <w:rPr>
                                <w:rFonts w:ascii="Calibri" w:eastAsia="Calibri" w:hAnsi="Calibri" w:cs="Calibri"/>
                                <w:color w:val="FFFFFF"/>
                                <w:spacing w:val="-1"/>
                              </w:rPr>
                              <w:t>you plan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arriving</w:t>
                            </w:r>
                            <w:r>
                              <w:rPr>
                                <w:rFonts w:ascii="Calibri" w:eastAsia="Calibri" w:hAnsi="Calibri" w:cs="Calibri"/>
                                <w:color w:val="FFFFFF"/>
                              </w:rPr>
                              <w:t xml:space="preserve"> </w:t>
                            </w:r>
                            <w:r>
                              <w:rPr>
                                <w:color w:val="FFFFFF" w:themeColor="background1"/>
                              </w:rPr>
                              <w:t>during</w:t>
                            </w:r>
                            <w:r>
                              <w:rPr>
                                <w:rFonts w:ascii="Calibri" w:eastAsia="Calibri" w:hAnsi="Calibri" w:cs="Calibri"/>
                                <w:color w:val="FFFFFF"/>
                              </w:rPr>
                              <w:t xml:space="preserve"> </w:t>
                            </w:r>
                            <w:r>
                              <w:rPr>
                                <w:rFonts w:ascii="Calibri" w:eastAsia="Calibri" w:hAnsi="Calibri" w:cs="Calibri"/>
                                <w:color w:val="FFFFFF"/>
                                <w:spacing w:val="-1"/>
                              </w:rPr>
                              <w:t>Shabbat,</w:t>
                            </w:r>
                            <w:r>
                              <w:rPr>
                                <w:rFonts w:ascii="Calibri" w:eastAsia="Calibri" w:hAnsi="Calibri" w:cs="Calibri"/>
                                <w:color w:val="FFFFFF"/>
                              </w:rPr>
                              <w:t xml:space="preserve"> your</w:t>
                            </w:r>
                            <w:r>
                              <w:rPr>
                                <w:rFonts w:ascii="Calibri" w:eastAsia="Calibri" w:hAnsi="Calibri" w:cs="Calibri"/>
                                <w:color w:val="FFFFFF"/>
                                <w:spacing w:val="-2"/>
                              </w:rPr>
                              <w:t xml:space="preserve"> </w:t>
                            </w:r>
                            <w:r>
                              <w:rPr>
                                <w:rFonts w:ascii="Calibri" w:eastAsia="Calibri" w:hAnsi="Calibri" w:cs="Calibri"/>
                                <w:color w:val="FFFFFF"/>
                                <w:spacing w:val="-1"/>
                              </w:rPr>
                              <w:t xml:space="preserve">only </w:t>
                            </w:r>
                            <w:r>
                              <w:rPr>
                                <w:rFonts w:ascii="Calibri" w:eastAsia="Calibri" w:hAnsi="Calibri" w:cs="Calibri"/>
                                <w:color w:val="FFFFFF"/>
                              </w:rPr>
                              <w:t>option</w:t>
                            </w:r>
                            <w:r>
                              <w:rPr>
                                <w:rFonts w:ascii="Calibri" w:eastAsia="Calibri" w:hAnsi="Calibri" w:cs="Calibri"/>
                                <w:color w:val="FFFFFF"/>
                                <w:spacing w:val="-3"/>
                              </w:rPr>
                              <w:t xml:space="preserve"> </w:t>
                            </w:r>
                            <w:r>
                              <w:rPr>
                                <w:rFonts w:ascii="Calibri" w:eastAsia="Calibri" w:hAnsi="Calibri" w:cs="Calibri"/>
                                <w:color w:val="FFFFFF"/>
                                <w:spacing w:val="-1"/>
                              </w:rPr>
                              <w:t>is</w:t>
                            </w:r>
                            <w:r>
                              <w:rPr>
                                <w:rFonts w:ascii="Calibri" w:eastAsia="Calibri" w:hAnsi="Calibri" w:cs="Calibri"/>
                                <w:color w:val="FFFFFF"/>
                              </w:rPr>
                              <w:t xml:space="preserve"> </w:t>
                            </w:r>
                            <w:r>
                              <w:rPr>
                                <w:rFonts w:ascii="Calibri" w:eastAsia="Calibri" w:hAnsi="Calibri" w:cs="Calibri"/>
                                <w:color w:val="FFFFFF"/>
                                <w:spacing w:val="-1"/>
                              </w:rPr>
                              <w:t>to</w:t>
                            </w:r>
                            <w:r>
                              <w:rPr>
                                <w:rFonts w:ascii="Calibri" w:eastAsia="Calibri" w:hAnsi="Calibri" w:cs="Calibri"/>
                                <w:color w:val="FFFFFF"/>
                                <w:spacing w:val="1"/>
                              </w:rPr>
                              <w:t xml:space="preserve"> </w:t>
                            </w:r>
                            <w:r>
                              <w:rPr>
                                <w:rFonts w:ascii="Calibri" w:eastAsia="Calibri" w:hAnsi="Calibri" w:cs="Calibri"/>
                                <w:color w:val="FFFFFF"/>
                                <w:spacing w:val="-1"/>
                              </w:rPr>
                              <w:t>take</w:t>
                            </w:r>
                            <w:r>
                              <w:rPr>
                                <w:rFonts w:ascii="Calibri" w:eastAsia="Calibri" w:hAnsi="Calibri" w:cs="Calibri"/>
                                <w:color w:val="FFFFFF"/>
                                <w:spacing w:val="-2"/>
                              </w:rPr>
                              <w:t xml:space="preserve"> </w:t>
                            </w:r>
                            <w:r>
                              <w:rPr>
                                <w:rFonts w:ascii="Calibri" w:eastAsia="Calibri" w:hAnsi="Calibri" w:cs="Calibri"/>
                                <w:color w:val="FFFFFF"/>
                              </w:rPr>
                              <w:t xml:space="preserve">a </w:t>
                            </w:r>
                            <w:r>
                              <w:rPr>
                                <w:rFonts w:ascii="Calibri" w:eastAsia="Calibri" w:hAnsi="Calibri" w:cs="Calibri"/>
                                <w:color w:val="FFFFFF"/>
                                <w:spacing w:val="-1"/>
                              </w:rPr>
                              <w:t>taxi</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2"/>
                              </w:rPr>
                              <w:t xml:space="preserve"> </w:t>
                            </w:r>
                            <w:r>
                              <w:rPr>
                                <w:rFonts w:ascii="Calibri" w:eastAsia="Calibri" w:hAnsi="Calibri" w:cs="Calibri"/>
                                <w:color w:val="FFFFFF"/>
                                <w:spacing w:val="-1"/>
                              </w:rPr>
                              <w:t>have</w:t>
                            </w:r>
                            <w:r>
                              <w:rPr>
                                <w:rFonts w:ascii="Calibri" w:eastAsia="Calibri" w:hAnsi="Calibri" w:cs="Calibri"/>
                                <w:color w:val="FFFFFF"/>
                                <w:spacing w:val="1"/>
                              </w:rPr>
                              <w:t xml:space="preserve"> </w:t>
                            </w:r>
                            <w:r>
                              <w:rPr>
                                <w:rFonts w:ascii="Calibri" w:eastAsia="Calibri" w:hAnsi="Calibri" w:cs="Calibri"/>
                                <w:color w:val="FFFFFF"/>
                              </w:rPr>
                              <w:t>a</w:t>
                            </w:r>
                            <w:r>
                              <w:rPr>
                                <w:rFonts w:ascii="Calibri" w:eastAsia="Calibri" w:hAnsi="Calibri" w:cs="Calibri"/>
                                <w:color w:val="FFFFFF"/>
                                <w:spacing w:val="-2"/>
                              </w:rPr>
                              <w:t xml:space="preserve"> </w:t>
                            </w:r>
                            <w:r>
                              <w:rPr>
                                <w:rFonts w:ascii="Calibri" w:eastAsia="Calibri" w:hAnsi="Calibri" w:cs="Calibri"/>
                                <w:color w:val="FFFFFF"/>
                                <w:spacing w:val="-1"/>
                              </w:rPr>
                              <w:t>friend/family member</w:t>
                            </w:r>
                            <w:r>
                              <w:rPr>
                                <w:rFonts w:ascii="Calibri" w:eastAsia="Calibri" w:hAnsi="Calibri" w:cs="Calibri"/>
                                <w:color w:val="FFFFFF"/>
                              </w:rPr>
                              <w:t xml:space="preserve"> </w:t>
                            </w:r>
                            <w:r>
                              <w:rPr>
                                <w:rFonts w:ascii="Calibri" w:eastAsia="Calibri" w:hAnsi="Calibri" w:cs="Calibri"/>
                                <w:color w:val="FFFFFF"/>
                                <w:spacing w:val="-1"/>
                              </w:rPr>
                              <w:t>pick</w:t>
                            </w:r>
                            <w:r>
                              <w:rPr>
                                <w:rFonts w:ascii="Calibri" w:eastAsia="Calibri" w:hAnsi="Calibri" w:cs="Calibri"/>
                                <w:color w:val="FFFFFF"/>
                                <w:spacing w:val="37"/>
                              </w:rPr>
                              <w:t xml:space="preserve"> </w:t>
                            </w:r>
                            <w:r>
                              <w:rPr>
                                <w:rFonts w:ascii="Calibri" w:eastAsia="Calibri" w:hAnsi="Calibri" w:cs="Calibri"/>
                                <w:color w:val="FFFFFF"/>
                              </w:rPr>
                              <w:t>you</w:t>
                            </w:r>
                            <w:r>
                              <w:rPr>
                                <w:rFonts w:ascii="Calibri" w:eastAsia="Calibri" w:hAnsi="Calibri" w:cs="Calibri"/>
                                <w:color w:val="FFFFFF"/>
                                <w:spacing w:val="-1"/>
                              </w:rPr>
                              <w:t xml:space="preserve"> </w:t>
                            </w:r>
                            <w:r>
                              <w:rPr>
                                <w:rFonts w:ascii="Calibri" w:eastAsia="Calibri" w:hAnsi="Calibri" w:cs="Calibri"/>
                                <w:color w:val="FFFFFF"/>
                                <w:spacing w:val="-2"/>
                              </w:rPr>
                              <w:t>up</w:t>
                            </w:r>
                            <w:r>
                              <w:rPr>
                                <w:rFonts w:ascii="Arial" w:eastAsia="Arial" w:hAnsi="Arial" w:cs="Arial"/>
                                <w:color w:val="FFFFFF"/>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A36A" id="Text Box 28" o:spid="_x0000_s1029" type="#_x0000_t202" style="position:absolute;left:0;text-align:left;margin-left:0;margin-top:9.55pt;width:414.75pt;height:95.4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" fillcolor="#5f497a [2407]" stroked="f">
                <v:textbox inset="0,0,0,0">
                  <w:txbxContent>
                    <w:p w14:paraId="535B70BF" w14:textId="58A4365F" w:rsidR="002A1493" w:rsidRDefault="002A1493" w:rsidP="00B53016">
                      <w:pPr>
                        <w:spacing w:before="169" w:line="276" w:lineRule="auto"/>
                        <w:ind w:left="165" w:right="163" w:hanging="4"/>
                        <w:jc w:val="center"/>
                        <w:rPr>
                          <w:rFonts w:ascii="Arial" w:eastAsia="Arial" w:hAnsi="Arial" w:cs="Arial"/>
                        </w:rPr>
                      </w:pPr>
                      <w:r>
                        <w:rPr>
                          <w:rFonts w:ascii="Calibri" w:eastAsia="Calibri" w:hAnsi="Calibri" w:cs="Calibri"/>
                          <w:color w:val="FFFFFF"/>
                          <w:spacing w:val="-1"/>
                        </w:rPr>
                        <w:t>Take</w:t>
                      </w:r>
                      <w:r>
                        <w:rPr>
                          <w:rFonts w:ascii="Calibri" w:eastAsia="Calibri" w:hAnsi="Calibri" w:cs="Calibri"/>
                          <w:color w:val="FFFFFF"/>
                          <w:spacing w:val="1"/>
                        </w:rPr>
                        <w:t xml:space="preserve"> </w:t>
                      </w:r>
                      <w:r>
                        <w:rPr>
                          <w:rFonts w:ascii="Calibri" w:eastAsia="Calibri" w:hAnsi="Calibri" w:cs="Calibri"/>
                          <w:color w:val="FFFFFF"/>
                          <w:spacing w:val="-1"/>
                        </w:rPr>
                        <w:t>into account</w:t>
                      </w:r>
                      <w:r>
                        <w:rPr>
                          <w:rFonts w:ascii="Calibri" w:eastAsia="Calibri" w:hAnsi="Calibri" w:cs="Calibri"/>
                          <w:color w:val="FFFFFF"/>
                          <w:spacing w:val="1"/>
                        </w:rPr>
                        <w:t xml:space="preserve"> </w:t>
                      </w:r>
                      <w:r>
                        <w:rPr>
                          <w:rFonts w:ascii="Calibri" w:eastAsia="Calibri" w:hAnsi="Calibri" w:cs="Calibri"/>
                          <w:color w:val="FFFFFF"/>
                          <w:spacing w:val="-1"/>
                        </w:rPr>
                        <w:t>that</w:t>
                      </w:r>
                      <w:r>
                        <w:rPr>
                          <w:rFonts w:ascii="Calibri" w:eastAsia="Calibri" w:hAnsi="Calibri" w:cs="Calibri"/>
                          <w:color w:val="FFFFFF"/>
                          <w:spacing w:val="-2"/>
                        </w:rPr>
                        <w:t xml:space="preserve"> </w:t>
                      </w:r>
                      <w:r>
                        <w:rPr>
                          <w:rFonts w:ascii="Calibri" w:eastAsia="Calibri" w:hAnsi="Calibri" w:cs="Calibri"/>
                          <w:color w:val="FFFFFF"/>
                          <w:spacing w:val="-1"/>
                        </w:rPr>
                        <w:t>if</w:t>
                      </w:r>
                      <w:r>
                        <w:rPr>
                          <w:rFonts w:ascii="Calibri" w:eastAsia="Calibri" w:hAnsi="Calibri" w:cs="Calibri"/>
                          <w:color w:val="FFFFFF"/>
                        </w:rPr>
                        <w:t xml:space="preserve"> </w:t>
                      </w:r>
                      <w:r>
                        <w:rPr>
                          <w:rFonts w:ascii="Calibri" w:eastAsia="Calibri" w:hAnsi="Calibri" w:cs="Calibri"/>
                          <w:color w:val="FFFFFF"/>
                          <w:spacing w:val="-2"/>
                        </w:rPr>
                        <w:t>you</w:t>
                      </w:r>
                      <w:r>
                        <w:rPr>
                          <w:rFonts w:ascii="Calibri" w:eastAsia="Calibri" w:hAnsi="Calibri" w:cs="Calibri"/>
                          <w:color w:val="FFFFFF"/>
                          <w:spacing w:val="-1"/>
                        </w:rPr>
                        <w:t xml:space="preserve"> arrive</w:t>
                      </w:r>
                      <w:r>
                        <w:rPr>
                          <w:rFonts w:ascii="Calibri" w:eastAsia="Calibri" w:hAnsi="Calibri" w:cs="Calibri"/>
                          <w:color w:val="FFFFFF"/>
                          <w:spacing w:val="-2"/>
                        </w:rPr>
                        <w:t xml:space="preserve"> </w:t>
                      </w:r>
                      <w:r>
                        <w:rPr>
                          <w:rFonts w:ascii="Calibri" w:eastAsia="Calibri" w:hAnsi="Calibri" w:cs="Calibri"/>
                          <w:color w:val="FFFFFF"/>
                        </w:rPr>
                        <w:t>on</w:t>
                      </w:r>
                      <w:r>
                        <w:rPr>
                          <w:rFonts w:ascii="Calibri" w:eastAsia="Calibri" w:hAnsi="Calibri" w:cs="Calibri"/>
                          <w:color w:val="FFFFFF"/>
                          <w:spacing w:val="-1"/>
                        </w:rPr>
                        <w:t xml:space="preserve"> the Sabbath</w:t>
                      </w:r>
                      <w:r>
                        <w:rPr>
                          <w:rFonts w:ascii="Calibri" w:eastAsia="Calibri" w:hAnsi="Calibri" w:cs="Calibri"/>
                          <w:color w:val="FFFFFF"/>
                          <w:spacing w:val="-2"/>
                        </w:rPr>
                        <w:t xml:space="preserve"> </w:t>
                      </w:r>
                      <w:r>
                        <w:rPr>
                          <w:rFonts w:ascii="Calibri" w:eastAsia="Calibri" w:hAnsi="Calibri" w:cs="Calibri"/>
                          <w:color w:val="FFFFFF"/>
                          <w:spacing w:val="-1"/>
                        </w:rPr>
                        <w:t>- from</w:t>
                      </w:r>
                      <w:r>
                        <w:rPr>
                          <w:rFonts w:ascii="Calibri" w:eastAsia="Calibri" w:hAnsi="Calibri" w:cs="Calibri"/>
                          <w:color w:val="FFFFFF"/>
                        </w:rPr>
                        <w:t xml:space="preserve"> </w:t>
                      </w:r>
                      <w:r>
                        <w:rPr>
                          <w:rFonts w:ascii="Calibri" w:eastAsia="Calibri" w:hAnsi="Calibri" w:cs="Calibri"/>
                          <w:color w:val="FFFFFF"/>
                          <w:spacing w:val="-1"/>
                        </w:rPr>
                        <w:t>sundown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Friday </w:t>
                      </w:r>
                      <w:r>
                        <w:rPr>
                          <w:rFonts w:ascii="Calibri" w:eastAsia="Calibri" w:hAnsi="Calibri" w:cs="Calibri"/>
                          <w:color w:val="FFFFFF"/>
                        </w:rPr>
                        <w:t>to</w:t>
                      </w:r>
                      <w:r>
                        <w:rPr>
                          <w:rFonts w:ascii="Calibri" w:eastAsia="Calibri" w:hAnsi="Calibri" w:cs="Calibri"/>
                          <w:color w:val="FFFFFF"/>
                          <w:spacing w:val="-2"/>
                        </w:rPr>
                        <w:t xml:space="preserve"> sunset on </w:t>
                      </w:r>
                      <w:r>
                        <w:rPr>
                          <w:rFonts w:ascii="Calibri" w:eastAsia="Calibri" w:hAnsi="Calibri" w:cs="Calibri"/>
                          <w:color w:val="FFFFFF"/>
                          <w:spacing w:val="-1"/>
                        </w:rPr>
                        <w:t>Saturday</w:t>
                      </w:r>
                      <w:r>
                        <w:rPr>
                          <w:rFonts w:ascii="Calibri" w:eastAsia="Calibri" w:hAnsi="Calibri" w:cs="Calibri"/>
                          <w:color w:val="FFFFFF"/>
                        </w:rPr>
                        <w:t xml:space="preserve"> –</w:t>
                      </w:r>
                      <w:r>
                        <w:rPr>
                          <w:rFonts w:ascii="Calibri" w:eastAsia="Calibri" w:hAnsi="Calibri" w:cs="Calibri"/>
                          <w:color w:val="FFFFFF"/>
                          <w:spacing w:val="1"/>
                        </w:rPr>
                        <w:t xml:space="preserve"> </w:t>
                      </w:r>
                      <w:r>
                        <w:rPr>
                          <w:rFonts w:ascii="Calibri" w:eastAsia="Calibri" w:hAnsi="Calibri" w:cs="Calibri"/>
                          <w:color w:val="FFFFFF"/>
                          <w:spacing w:val="-1"/>
                        </w:rPr>
                        <w:t>there</w:t>
                      </w:r>
                      <w:r>
                        <w:rPr>
                          <w:rFonts w:ascii="Calibri" w:eastAsia="Calibri" w:hAnsi="Calibri" w:cs="Calibri"/>
                          <w:color w:val="FFFFFF"/>
                          <w:spacing w:val="1"/>
                        </w:rPr>
                        <w:t xml:space="preserve"> </w:t>
                      </w:r>
                      <w:r>
                        <w:rPr>
                          <w:rFonts w:ascii="Calibri" w:eastAsia="Calibri" w:hAnsi="Calibri" w:cs="Calibri"/>
                          <w:color w:val="FFFFFF"/>
                          <w:spacing w:val="-1"/>
                        </w:rPr>
                        <w:t>is</w:t>
                      </w:r>
                      <w:r>
                        <w:rPr>
                          <w:rFonts w:ascii="Calibri" w:eastAsia="Calibri" w:hAnsi="Calibri" w:cs="Calibri"/>
                          <w:color w:val="FFFFFF"/>
                        </w:rPr>
                        <w:t xml:space="preserve"> </w:t>
                      </w:r>
                      <w:r>
                        <w:rPr>
                          <w:rFonts w:ascii="Calibri" w:eastAsia="Calibri" w:hAnsi="Calibri" w:cs="Calibri"/>
                          <w:color w:val="FFFFFF"/>
                          <w:spacing w:val="-1"/>
                        </w:rPr>
                        <w:t>almost</w:t>
                      </w:r>
                      <w:r>
                        <w:rPr>
                          <w:rFonts w:ascii="Calibri" w:eastAsia="Calibri" w:hAnsi="Calibri" w:cs="Calibri"/>
                          <w:color w:val="FFFFFF"/>
                          <w:spacing w:val="1"/>
                        </w:rPr>
                        <w:t xml:space="preserve"> </w:t>
                      </w:r>
                      <w:r>
                        <w:rPr>
                          <w:rFonts w:ascii="Calibri" w:eastAsia="Calibri" w:hAnsi="Calibri" w:cs="Calibri"/>
                          <w:color w:val="FFFFFF"/>
                          <w:spacing w:val="-2"/>
                        </w:rPr>
                        <w:t>no</w:t>
                      </w:r>
                      <w:r>
                        <w:rPr>
                          <w:rFonts w:ascii="Calibri" w:eastAsia="Calibri" w:hAnsi="Calibri" w:cs="Calibri"/>
                          <w:color w:val="FFFFFF"/>
                          <w:spacing w:val="1"/>
                        </w:rPr>
                        <w:t xml:space="preserve"> </w:t>
                      </w:r>
                      <w:r>
                        <w:rPr>
                          <w:rFonts w:ascii="Calibri" w:eastAsia="Calibri" w:hAnsi="Calibri" w:cs="Calibri"/>
                          <w:color w:val="FFFFFF"/>
                          <w:spacing w:val="-1"/>
                        </w:rPr>
                        <w:t>public</w:t>
                      </w:r>
                      <w:r>
                        <w:rPr>
                          <w:rFonts w:ascii="Calibri" w:eastAsia="Calibri" w:hAnsi="Calibri" w:cs="Calibri"/>
                          <w:color w:val="FFFFFF"/>
                          <w:spacing w:val="41"/>
                        </w:rPr>
                        <w:t xml:space="preserve"> </w:t>
                      </w:r>
                      <w:r>
                        <w:rPr>
                          <w:rFonts w:ascii="Calibri" w:eastAsia="Calibri" w:hAnsi="Calibri" w:cs="Calibri"/>
                          <w:color w:val="FFFFFF"/>
                          <w:spacing w:val="-1"/>
                        </w:rPr>
                        <w:t>transportation.</w:t>
                      </w:r>
                      <w:r>
                        <w:rPr>
                          <w:rFonts w:ascii="Calibri" w:eastAsia="Calibri" w:hAnsi="Calibri" w:cs="Calibri"/>
                          <w:color w:val="FFFFFF"/>
                        </w:rPr>
                        <w:t xml:space="preserve">  </w:t>
                      </w:r>
                      <w:r>
                        <w:rPr>
                          <w:rFonts w:ascii="Calibri" w:eastAsia="Calibri" w:hAnsi="Calibri" w:cs="Calibri"/>
                          <w:color w:val="FFFFFF"/>
                          <w:spacing w:val="-1"/>
                        </w:rPr>
                        <w:t>In general,</w:t>
                      </w:r>
                      <w:r>
                        <w:rPr>
                          <w:rFonts w:ascii="Calibri" w:eastAsia="Calibri" w:hAnsi="Calibri" w:cs="Calibri"/>
                          <w:color w:val="FFFFFF"/>
                          <w:spacing w:val="-2"/>
                        </w:rPr>
                        <w:t xml:space="preserve"> </w:t>
                      </w:r>
                      <w:r>
                        <w:rPr>
                          <w:rFonts w:ascii="Calibri" w:eastAsia="Calibri" w:hAnsi="Calibri" w:cs="Calibri"/>
                          <w:color w:val="FFFFFF"/>
                          <w:spacing w:val="-1"/>
                        </w:rPr>
                        <w:t>trains</w:t>
                      </w:r>
                      <w:r>
                        <w:rPr>
                          <w:rFonts w:ascii="Calibri" w:eastAsia="Calibri" w:hAnsi="Calibri" w:cs="Calibri"/>
                          <w:color w:val="FFFFFF"/>
                        </w:rPr>
                        <w:t xml:space="preserve"> </w:t>
                      </w:r>
                      <w:r>
                        <w:rPr>
                          <w:rFonts w:ascii="Calibri" w:eastAsia="Calibri" w:hAnsi="Calibri" w:cs="Calibri"/>
                          <w:color w:val="FFFFFF"/>
                          <w:spacing w:val="-1"/>
                        </w:rPr>
                        <w:t>run up to</w:t>
                      </w:r>
                      <w:r>
                        <w:rPr>
                          <w:rFonts w:ascii="Calibri" w:eastAsia="Calibri" w:hAnsi="Calibri" w:cs="Calibri"/>
                          <w:color w:val="FFFFFF"/>
                          <w:spacing w:val="1"/>
                        </w:rPr>
                        <w:t xml:space="preserve"> </w:t>
                      </w:r>
                      <w:r>
                        <w:rPr>
                          <w:rFonts w:ascii="Calibri" w:eastAsia="Calibri" w:hAnsi="Calibri" w:cs="Calibri"/>
                          <w:color w:val="FFFFFF"/>
                          <w:spacing w:val="-1"/>
                        </w:rPr>
                        <w:t xml:space="preserve">an </w:t>
                      </w:r>
                      <w:r>
                        <w:rPr>
                          <w:rFonts w:ascii="Calibri" w:eastAsia="Calibri" w:hAnsi="Calibri" w:cs="Calibri"/>
                          <w:color w:val="FFFFFF"/>
                        </w:rPr>
                        <w:t>hour</w:t>
                      </w:r>
                      <w:r>
                        <w:rPr>
                          <w:rFonts w:ascii="Calibri" w:eastAsia="Calibri" w:hAnsi="Calibri" w:cs="Calibri"/>
                          <w:color w:val="FFFFFF"/>
                          <w:spacing w:val="-2"/>
                        </w:rPr>
                        <w:t xml:space="preserve"> </w:t>
                      </w:r>
                      <w:r>
                        <w:rPr>
                          <w:rFonts w:ascii="Calibri" w:eastAsia="Calibri" w:hAnsi="Calibri" w:cs="Calibri"/>
                          <w:color w:val="FFFFFF"/>
                          <w:spacing w:val="-1"/>
                        </w:rPr>
                        <w:t>before</w:t>
                      </w:r>
                      <w:r>
                        <w:rPr>
                          <w:rFonts w:ascii="Calibri" w:eastAsia="Calibri" w:hAnsi="Calibri" w:cs="Calibri"/>
                          <w:color w:val="FFFFFF"/>
                          <w:spacing w:val="-2"/>
                        </w:rPr>
                        <w:t xml:space="preserve"> </w:t>
                      </w:r>
                      <w:r>
                        <w:rPr>
                          <w:rFonts w:ascii="Calibri" w:eastAsia="Calibri" w:hAnsi="Calibri" w:cs="Calibri"/>
                          <w:color w:val="FFFFFF"/>
                          <w:spacing w:val="-1"/>
                        </w:rPr>
                        <w:t>sundown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Friday,</w:t>
                      </w:r>
                      <w:r>
                        <w:rPr>
                          <w:rFonts w:ascii="Calibri" w:eastAsia="Calibri" w:hAnsi="Calibri" w:cs="Calibri"/>
                          <w:color w:val="FFFFFF"/>
                          <w:spacing w:val="-2"/>
                        </w:rPr>
                        <w:t xml:space="preserve"> and</w:t>
                      </w:r>
                      <w:r>
                        <w:rPr>
                          <w:rFonts w:ascii="Calibri" w:eastAsia="Calibri" w:hAnsi="Calibri" w:cs="Calibri"/>
                          <w:color w:val="FFFFFF"/>
                          <w:spacing w:val="-1"/>
                        </w:rPr>
                        <w:t xml:space="preserve"> begin</w:t>
                      </w:r>
                      <w:r>
                        <w:rPr>
                          <w:rFonts w:ascii="Calibri" w:eastAsia="Calibri" w:hAnsi="Calibri" w:cs="Calibri"/>
                          <w:color w:val="FFFFFF"/>
                          <w:spacing w:val="57"/>
                        </w:rPr>
                        <w:t xml:space="preserve"> </w:t>
                      </w:r>
                      <w:r>
                        <w:rPr>
                          <w:rFonts w:ascii="Calibri" w:eastAsia="Calibri" w:hAnsi="Calibri" w:cs="Calibri"/>
                          <w:color w:val="FFFFFF"/>
                          <w:spacing w:val="-1"/>
                        </w:rPr>
                        <w:t xml:space="preserve">again </w:t>
                      </w:r>
                      <w:r>
                        <w:rPr>
                          <w:rFonts w:ascii="Calibri" w:eastAsia="Calibri" w:hAnsi="Calibri" w:cs="Calibri"/>
                          <w:color w:val="FFFFFF"/>
                        </w:rPr>
                        <w:t>on</w:t>
                      </w:r>
                      <w:r>
                        <w:rPr>
                          <w:rFonts w:ascii="Calibri" w:eastAsia="Calibri" w:hAnsi="Calibri" w:cs="Calibri"/>
                          <w:color w:val="FFFFFF"/>
                          <w:spacing w:val="-1"/>
                        </w:rPr>
                        <w:t xml:space="preserve"> Saturday night</w:t>
                      </w:r>
                      <w:r>
                        <w:rPr>
                          <w:rFonts w:ascii="Calibri" w:eastAsia="Calibri" w:hAnsi="Calibri" w:cs="Calibri"/>
                          <w:color w:val="FFFFFF"/>
                          <w:spacing w:val="1"/>
                        </w:rPr>
                        <w:t xml:space="preserve"> </w:t>
                      </w:r>
                      <w:r>
                        <w:rPr>
                          <w:rFonts w:ascii="Calibri" w:eastAsia="Calibri" w:hAnsi="Calibri" w:cs="Calibri"/>
                          <w:color w:val="FFFFFF"/>
                          <w:spacing w:val="-1"/>
                        </w:rPr>
                        <w:t>approximately</w:t>
                      </w:r>
                      <w:r>
                        <w:rPr>
                          <w:rFonts w:ascii="Calibri" w:eastAsia="Calibri" w:hAnsi="Calibri" w:cs="Calibri"/>
                          <w:color w:val="FFFFFF"/>
                          <w:spacing w:val="1"/>
                        </w:rPr>
                        <w:t xml:space="preserve"> </w:t>
                      </w:r>
                      <w:r>
                        <w:rPr>
                          <w:rFonts w:ascii="Calibri" w:eastAsia="Calibri" w:hAnsi="Calibri" w:cs="Calibri"/>
                          <w:color w:val="FFFFFF"/>
                          <w:spacing w:val="-1"/>
                        </w:rPr>
                        <w:t>an hour</w:t>
                      </w:r>
                      <w:r>
                        <w:rPr>
                          <w:rFonts w:ascii="Calibri" w:eastAsia="Calibri" w:hAnsi="Calibri" w:cs="Calibri"/>
                          <w:color w:val="FFFFFF"/>
                        </w:rPr>
                        <w:t xml:space="preserve"> </w:t>
                      </w:r>
                      <w:r>
                        <w:rPr>
                          <w:rFonts w:ascii="Calibri" w:eastAsia="Calibri" w:hAnsi="Calibri" w:cs="Calibri"/>
                          <w:color w:val="FFFFFF"/>
                          <w:spacing w:val="-1"/>
                        </w:rPr>
                        <w:t>after</w:t>
                      </w:r>
                      <w:r>
                        <w:rPr>
                          <w:rFonts w:ascii="Calibri" w:eastAsia="Calibri" w:hAnsi="Calibri" w:cs="Calibri"/>
                          <w:color w:val="FFFFFF"/>
                          <w:spacing w:val="1"/>
                        </w:rPr>
                        <w:t xml:space="preserve"> </w:t>
                      </w:r>
                      <w:r>
                        <w:rPr>
                          <w:rFonts w:ascii="Calibri" w:eastAsia="Calibri" w:hAnsi="Calibri" w:cs="Calibri"/>
                          <w:color w:val="FFFFFF"/>
                          <w:spacing w:val="-1"/>
                        </w:rPr>
                        <w:t>sunset.</w:t>
                      </w:r>
                      <w:r>
                        <w:rPr>
                          <w:rFonts w:ascii="Calibri" w:eastAsia="Calibri" w:hAnsi="Calibri" w:cs="Calibri"/>
                          <w:color w:val="FFFFFF"/>
                        </w:rPr>
                        <w:t xml:space="preserve"> </w:t>
                      </w:r>
                      <w:r>
                        <w:rPr>
                          <w:rFonts w:ascii="Calibri" w:eastAsia="Calibri" w:hAnsi="Calibri" w:cs="Calibri"/>
                          <w:color w:val="FFFFFF"/>
                          <w:spacing w:val="-1"/>
                        </w:rPr>
                        <w:t>If</w:t>
                      </w:r>
                      <w:r>
                        <w:rPr>
                          <w:rFonts w:ascii="Calibri" w:eastAsia="Calibri" w:hAnsi="Calibri" w:cs="Calibri"/>
                          <w:color w:val="FFFFFF"/>
                        </w:rPr>
                        <w:t xml:space="preserve"> </w:t>
                      </w:r>
                      <w:r>
                        <w:rPr>
                          <w:rFonts w:ascii="Calibri" w:eastAsia="Calibri" w:hAnsi="Calibri" w:cs="Calibri"/>
                          <w:color w:val="FFFFFF"/>
                          <w:spacing w:val="-1"/>
                        </w:rPr>
                        <w:t>you plan</w:t>
                      </w:r>
                      <w:r>
                        <w:rPr>
                          <w:rFonts w:ascii="Calibri" w:eastAsia="Calibri" w:hAnsi="Calibri" w:cs="Calibri"/>
                          <w:color w:val="FFFFFF"/>
                          <w:spacing w:val="-3"/>
                        </w:rPr>
                        <w:t xml:space="preserve"> </w:t>
                      </w:r>
                      <w:r>
                        <w:rPr>
                          <w:rFonts w:ascii="Calibri" w:eastAsia="Calibri" w:hAnsi="Calibri" w:cs="Calibri"/>
                          <w:color w:val="FFFFFF"/>
                        </w:rPr>
                        <w:t>on</w:t>
                      </w:r>
                      <w:r>
                        <w:rPr>
                          <w:rFonts w:ascii="Calibri" w:eastAsia="Calibri" w:hAnsi="Calibri" w:cs="Calibri"/>
                          <w:color w:val="FFFFFF"/>
                          <w:spacing w:val="-1"/>
                        </w:rPr>
                        <w:t xml:space="preserve"> arriving</w:t>
                      </w:r>
                      <w:r>
                        <w:rPr>
                          <w:rFonts w:ascii="Calibri" w:eastAsia="Calibri" w:hAnsi="Calibri" w:cs="Calibri"/>
                          <w:color w:val="FFFFFF"/>
                        </w:rPr>
                        <w:t xml:space="preserve"> </w:t>
                      </w:r>
                      <w:r>
                        <w:rPr>
                          <w:color w:val="FFFFFF" w:themeColor="background1"/>
                        </w:rPr>
                        <w:t>during</w:t>
                      </w:r>
                      <w:r>
                        <w:rPr>
                          <w:rFonts w:ascii="Calibri" w:eastAsia="Calibri" w:hAnsi="Calibri" w:cs="Calibri"/>
                          <w:color w:val="FFFFFF"/>
                        </w:rPr>
                        <w:t xml:space="preserve"> </w:t>
                      </w:r>
                      <w:r>
                        <w:rPr>
                          <w:rFonts w:ascii="Calibri" w:eastAsia="Calibri" w:hAnsi="Calibri" w:cs="Calibri"/>
                          <w:color w:val="FFFFFF"/>
                          <w:spacing w:val="-1"/>
                        </w:rPr>
                        <w:t>Shabbat,</w:t>
                      </w:r>
                      <w:r>
                        <w:rPr>
                          <w:rFonts w:ascii="Calibri" w:eastAsia="Calibri" w:hAnsi="Calibri" w:cs="Calibri"/>
                          <w:color w:val="FFFFFF"/>
                        </w:rPr>
                        <w:t xml:space="preserve"> your</w:t>
                      </w:r>
                      <w:r>
                        <w:rPr>
                          <w:rFonts w:ascii="Calibri" w:eastAsia="Calibri" w:hAnsi="Calibri" w:cs="Calibri"/>
                          <w:color w:val="FFFFFF"/>
                          <w:spacing w:val="-2"/>
                        </w:rPr>
                        <w:t xml:space="preserve"> </w:t>
                      </w:r>
                      <w:r>
                        <w:rPr>
                          <w:rFonts w:ascii="Calibri" w:eastAsia="Calibri" w:hAnsi="Calibri" w:cs="Calibri"/>
                          <w:color w:val="FFFFFF"/>
                          <w:spacing w:val="-1"/>
                        </w:rPr>
                        <w:t xml:space="preserve">only </w:t>
                      </w:r>
                      <w:r>
                        <w:rPr>
                          <w:rFonts w:ascii="Calibri" w:eastAsia="Calibri" w:hAnsi="Calibri" w:cs="Calibri"/>
                          <w:color w:val="FFFFFF"/>
                        </w:rPr>
                        <w:t>option</w:t>
                      </w:r>
                      <w:r>
                        <w:rPr>
                          <w:rFonts w:ascii="Calibri" w:eastAsia="Calibri" w:hAnsi="Calibri" w:cs="Calibri"/>
                          <w:color w:val="FFFFFF"/>
                          <w:spacing w:val="-3"/>
                        </w:rPr>
                        <w:t xml:space="preserve"> </w:t>
                      </w:r>
                      <w:r>
                        <w:rPr>
                          <w:rFonts w:ascii="Calibri" w:eastAsia="Calibri" w:hAnsi="Calibri" w:cs="Calibri"/>
                          <w:color w:val="FFFFFF"/>
                          <w:spacing w:val="-1"/>
                        </w:rPr>
                        <w:t>is</w:t>
                      </w:r>
                      <w:r>
                        <w:rPr>
                          <w:rFonts w:ascii="Calibri" w:eastAsia="Calibri" w:hAnsi="Calibri" w:cs="Calibri"/>
                          <w:color w:val="FFFFFF"/>
                        </w:rPr>
                        <w:t xml:space="preserve"> </w:t>
                      </w:r>
                      <w:r>
                        <w:rPr>
                          <w:rFonts w:ascii="Calibri" w:eastAsia="Calibri" w:hAnsi="Calibri" w:cs="Calibri"/>
                          <w:color w:val="FFFFFF"/>
                          <w:spacing w:val="-1"/>
                        </w:rPr>
                        <w:t>to</w:t>
                      </w:r>
                      <w:r>
                        <w:rPr>
                          <w:rFonts w:ascii="Calibri" w:eastAsia="Calibri" w:hAnsi="Calibri" w:cs="Calibri"/>
                          <w:color w:val="FFFFFF"/>
                          <w:spacing w:val="1"/>
                        </w:rPr>
                        <w:t xml:space="preserve"> </w:t>
                      </w:r>
                      <w:r>
                        <w:rPr>
                          <w:rFonts w:ascii="Calibri" w:eastAsia="Calibri" w:hAnsi="Calibri" w:cs="Calibri"/>
                          <w:color w:val="FFFFFF"/>
                          <w:spacing w:val="-1"/>
                        </w:rPr>
                        <w:t>take</w:t>
                      </w:r>
                      <w:r>
                        <w:rPr>
                          <w:rFonts w:ascii="Calibri" w:eastAsia="Calibri" w:hAnsi="Calibri" w:cs="Calibri"/>
                          <w:color w:val="FFFFFF"/>
                          <w:spacing w:val="-2"/>
                        </w:rPr>
                        <w:t xml:space="preserve"> </w:t>
                      </w:r>
                      <w:r>
                        <w:rPr>
                          <w:rFonts w:ascii="Calibri" w:eastAsia="Calibri" w:hAnsi="Calibri" w:cs="Calibri"/>
                          <w:color w:val="FFFFFF"/>
                        </w:rPr>
                        <w:t xml:space="preserve">a </w:t>
                      </w:r>
                      <w:r>
                        <w:rPr>
                          <w:rFonts w:ascii="Calibri" w:eastAsia="Calibri" w:hAnsi="Calibri" w:cs="Calibri"/>
                          <w:color w:val="FFFFFF"/>
                          <w:spacing w:val="-1"/>
                        </w:rPr>
                        <w:t>taxi</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2"/>
                        </w:rPr>
                        <w:t xml:space="preserve"> </w:t>
                      </w:r>
                      <w:r>
                        <w:rPr>
                          <w:rFonts w:ascii="Calibri" w:eastAsia="Calibri" w:hAnsi="Calibri" w:cs="Calibri"/>
                          <w:color w:val="FFFFFF"/>
                          <w:spacing w:val="-1"/>
                        </w:rPr>
                        <w:t>have</w:t>
                      </w:r>
                      <w:r>
                        <w:rPr>
                          <w:rFonts w:ascii="Calibri" w:eastAsia="Calibri" w:hAnsi="Calibri" w:cs="Calibri"/>
                          <w:color w:val="FFFFFF"/>
                          <w:spacing w:val="1"/>
                        </w:rPr>
                        <w:t xml:space="preserve"> </w:t>
                      </w:r>
                      <w:r>
                        <w:rPr>
                          <w:rFonts w:ascii="Calibri" w:eastAsia="Calibri" w:hAnsi="Calibri" w:cs="Calibri"/>
                          <w:color w:val="FFFFFF"/>
                        </w:rPr>
                        <w:t>a</w:t>
                      </w:r>
                      <w:r>
                        <w:rPr>
                          <w:rFonts w:ascii="Calibri" w:eastAsia="Calibri" w:hAnsi="Calibri" w:cs="Calibri"/>
                          <w:color w:val="FFFFFF"/>
                          <w:spacing w:val="-2"/>
                        </w:rPr>
                        <w:t xml:space="preserve"> </w:t>
                      </w:r>
                      <w:r>
                        <w:rPr>
                          <w:rFonts w:ascii="Calibri" w:eastAsia="Calibri" w:hAnsi="Calibri" w:cs="Calibri"/>
                          <w:color w:val="FFFFFF"/>
                          <w:spacing w:val="-1"/>
                        </w:rPr>
                        <w:t>friend/family member</w:t>
                      </w:r>
                      <w:r>
                        <w:rPr>
                          <w:rFonts w:ascii="Calibri" w:eastAsia="Calibri" w:hAnsi="Calibri" w:cs="Calibri"/>
                          <w:color w:val="FFFFFF"/>
                        </w:rPr>
                        <w:t xml:space="preserve"> </w:t>
                      </w:r>
                      <w:r>
                        <w:rPr>
                          <w:rFonts w:ascii="Calibri" w:eastAsia="Calibri" w:hAnsi="Calibri" w:cs="Calibri"/>
                          <w:color w:val="FFFFFF"/>
                          <w:spacing w:val="-1"/>
                        </w:rPr>
                        <w:t>pick</w:t>
                      </w:r>
                      <w:r>
                        <w:rPr>
                          <w:rFonts w:ascii="Calibri" w:eastAsia="Calibri" w:hAnsi="Calibri" w:cs="Calibri"/>
                          <w:color w:val="FFFFFF"/>
                          <w:spacing w:val="37"/>
                        </w:rPr>
                        <w:t xml:space="preserve"> </w:t>
                      </w:r>
                      <w:r>
                        <w:rPr>
                          <w:rFonts w:ascii="Calibri" w:eastAsia="Calibri" w:hAnsi="Calibri" w:cs="Calibri"/>
                          <w:color w:val="FFFFFF"/>
                        </w:rPr>
                        <w:t>you</w:t>
                      </w:r>
                      <w:r>
                        <w:rPr>
                          <w:rFonts w:ascii="Calibri" w:eastAsia="Calibri" w:hAnsi="Calibri" w:cs="Calibri"/>
                          <w:color w:val="FFFFFF"/>
                          <w:spacing w:val="-1"/>
                        </w:rPr>
                        <w:t xml:space="preserve"> </w:t>
                      </w:r>
                      <w:r>
                        <w:rPr>
                          <w:rFonts w:ascii="Calibri" w:eastAsia="Calibri" w:hAnsi="Calibri" w:cs="Calibri"/>
                          <w:color w:val="FFFFFF"/>
                          <w:spacing w:val="-2"/>
                        </w:rPr>
                        <w:t>up</w:t>
                      </w:r>
                      <w:r>
                        <w:rPr>
                          <w:rFonts w:ascii="Arial" w:eastAsia="Arial" w:hAnsi="Arial" w:cs="Arial"/>
                          <w:color w:val="FFFFFF"/>
                          <w:spacing w:val="-2"/>
                        </w:rPr>
                        <w:t>.</w:t>
                      </w:r>
                    </w:p>
                  </w:txbxContent>
                </v:textbox>
                <w10:wrap anchorx="margin"/>
              </v:shape>
            </w:pict>
          </mc:Fallback>
        </mc:AlternateContent>
      </w:r>
    </w:p>
    <w:p w14:paraId="434E2B6F" w14:textId="18334ADD" w:rsidR="00A173D7" w:rsidRDefault="00A173D7" w:rsidP="00A173D7"/>
    <w:p w14:paraId="28E5274E" w14:textId="0932729E" w:rsidR="00A173D7" w:rsidRDefault="00A173D7" w:rsidP="00A173D7"/>
    <w:p w14:paraId="7A2196FA" w14:textId="77777777" w:rsidR="00A173D7" w:rsidRDefault="00A173D7" w:rsidP="00A173D7"/>
    <w:p w14:paraId="75A9E523" w14:textId="184F10C2" w:rsidR="00A173D7" w:rsidRPr="006A62D7" w:rsidRDefault="00A173D7" w:rsidP="00A173D7"/>
    <w:p w14:paraId="54E596D3" w14:textId="49989319" w:rsidR="00AF03ED" w:rsidRDefault="00AF03ED" w:rsidP="00B26E8F">
      <w:pPr>
        <w:pStyle w:val="Subsectionheading2"/>
      </w:pPr>
    </w:p>
    <w:p w14:paraId="08B85BBA" w14:textId="3C3A0A3A" w:rsidR="006A62D7" w:rsidRPr="006A62D7" w:rsidRDefault="006A62D7" w:rsidP="00B26E8F">
      <w:pPr>
        <w:pStyle w:val="Subsectionheading2"/>
      </w:pPr>
      <w:r w:rsidRPr="006A62D7">
        <w:t>Security in Israel &amp; Identification</w:t>
      </w:r>
    </w:p>
    <w:p w14:paraId="576159F8" w14:textId="12005311" w:rsidR="006A62D7" w:rsidRPr="006A62D7" w:rsidRDefault="006A62D7" w:rsidP="0018281D">
      <w:r w:rsidRPr="006A62D7">
        <w:t xml:space="preserve">Security is a part of everyday life in Israel and an ongoing concern. Although it has been relatively calm lately, precautionary measures are still maintained in some public areas including malls, bus stations, and the university. For example, Tel Aviv University security will ask you to open your bags </w:t>
      </w:r>
      <w:r w:rsidR="002A6ABC">
        <w:t>when</w:t>
      </w:r>
      <w:r w:rsidRPr="006A62D7">
        <w:t xml:space="preserve"> you enter the campus. Please understand that this is an i</w:t>
      </w:r>
      <w:r w:rsidR="0018281D">
        <w:t>mportant precautionary measure.</w:t>
      </w:r>
    </w:p>
    <w:p w14:paraId="02450AC7" w14:textId="77777777" w:rsidR="0018281D" w:rsidRDefault="006A62D7" w:rsidP="0018281D">
      <w:r w:rsidRPr="006A62D7">
        <w:t xml:space="preserve">You are advised to carry some form of photo identification on you at all times. You may also want to carry a photocopy of the first page </w:t>
      </w:r>
      <w:r w:rsidR="00AF03ED">
        <w:t>of your passport</w:t>
      </w:r>
      <w:r w:rsidR="0018281D">
        <w:t>.</w:t>
      </w:r>
    </w:p>
    <w:p w14:paraId="594CE83C" w14:textId="472F7269" w:rsidR="006A62D7" w:rsidRPr="006A62D7" w:rsidRDefault="006A62D7" w:rsidP="0018281D">
      <w:pPr>
        <w:pStyle w:val="SubsectionHeading"/>
      </w:pPr>
      <w:r w:rsidRPr="006A62D7">
        <w:t>Public Transportation</w:t>
      </w:r>
    </w:p>
    <w:p w14:paraId="52C182AB" w14:textId="77777777" w:rsidR="004B2A9E" w:rsidRPr="004B2A9E" w:rsidRDefault="004B2A9E" w:rsidP="00B26E8F">
      <w:pPr>
        <w:pStyle w:val="Subsectionheading2"/>
      </w:pPr>
      <w:r w:rsidRPr="004B2A9E">
        <w:t>Recommended Apps</w:t>
      </w:r>
    </w:p>
    <w:p w14:paraId="64BEABB7" w14:textId="77777777" w:rsidR="004B2A9E" w:rsidRPr="004B2A9E" w:rsidRDefault="009E6D20" w:rsidP="004B2A9E">
      <w:hyperlink r:id="rId69" w:history="1">
        <w:proofErr w:type="spellStart"/>
        <w:r w:rsidR="004B2A9E" w:rsidRPr="004B2A9E">
          <w:rPr>
            <w:color w:val="0000FF" w:themeColor="hyperlink"/>
            <w:u w:val="single"/>
          </w:rPr>
          <w:t>Moovit</w:t>
        </w:r>
        <w:proofErr w:type="spellEnd"/>
      </w:hyperlink>
      <w:r w:rsidR="004B2A9E" w:rsidRPr="004B2A9E">
        <w:t xml:space="preserve"> is a public transit app and mapping service which features trip planning, live arrival and departure times, up-to-date line schedules, local station maps, service alerts, and advisories that may be relevant to one's current trip. The app is compatible with iPhone and Android platforms and has a web version. </w:t>
      </w:r>
    </w:p>
    <w:p w14:paraId="01CE8445" w14:textId="77777777" w:rsidR="004B2A9E" w:rsidRPr="004B2A9E" w:rsidRDefault="004B2A9E" w:rsidP="004B2A9E"/>
    <w:p w14:paraId="6AB4F70C" w14:textId="77777777" w:rsidR="004B2A9E" w:rsidRPr="004B2A9E" w:rsidRDefault="009E6D20" w:rsidP="004B2A9E">
      <w:hyperlink r:id="rId70" w:history="1">
        <w:proofErr w:type="spellStart"/>
        <w:r w:rsidR="004B2A9E" w:rsidRPr="004B2A9E">
          <w:rPr>
            <w:color w:val="0000FF" w:themeColor="hyperlink"/>
            <w:u w:val="single"/>
          </w:rPr>
          <w:t>Gett</w:t>
        </w:r>
        <w:proofErr w:type="spellEnd"/>
      </w:hyperlink>
      <w:r w:rsidR="004B2A9E" w:rsidRPr="004B2A9E">
        <w:t xml:space="preserve"> - previously known as </w:t>
      </w:r>
      <w:proofErr w:type="spellStart"/>
      <w:r w:rsidR="004B2A9E" w:rsidRPr="004B2A9E">
        <w:t>GetTaxi</w:t>
      </w:r>
      <w:proofErr w:type="spellEnd"/>
      <w:r w:rsidR="004B2A9E" w:rsidRPr="004B2A9E">
        <w:t xml:space="preserve">, is an Israeli-based startup that connects customers with taxi drivers. Customers can order a cab either through the company's website, or by using the company's GPS-based smartphone app. The app is compatible with iPhone and Android platforms. </w:t>
      </w:r>
    </w:p>
    <w:p w14:paraId="76763836" w14:textId="55676068" w:rsidR="006A62D7" w:rsidRPr="00B26E8F" w:rsidRDefault="004B2A9E" w:rsidP="00B26E8F">
      <w:pPr>
        <w:pStyle w:val="Subsectionheading2"/>
      </w:pPr>
      <w:r w:rsidRPr="00B26E8F">
        <w:lastRenderedPageBreak/>
        <w:t>Busses and Trains</w:t>
      </w:r>
    </w:p>
    <w:p w14:paraId="30575778" w14:textId="0859EE45" w:rsidR="006A62D7" w:rsidRDefault="006A62D7" w:rsidP="006A62D7">
      <w:r w:rsidRPr="006A62D7">
        <w:t>Dan and Egged run a number of buses to the university from Tel Aviv. Buses 7, 13, 24, 25, 126, and 289 are the most convenient bus lines for students coming from central Tel Aviv. Be sure to check apps or online schedules to see when the last bus runs every day and on weekends.</w:t>
      </w:r>
    </w:p>
    <w:p w14:paraId="56ABF4F0" w14:textId="77777777" w:rsidR="0072105E" w:rsidRDefault="0072105E" w:rsidP="0072105E"/>
    <w:p w14:paraId="7D16949F" w14:textId="7415F629" w:rsidR="0072105E" w:rsidRPr="006A62D7" w:rsidRDefault="0072105E" w:rsidP="004B2A9E">
      <w:r>
        <w:t xml:space="preserve">In order to use transportation, each student must buy </w:t>
      </w:r>
      <w:r w:rsidR="009A03C4">
        <w:t>a “</w:t>
      </w:r>
      <w:proofErr w:type="spellStart"/>
      <w:r w:rsidR="009A03C4">
        <w:t>Rav</w:t>
      </w:r>
      <w:proofErr w:type="spellEnd"/>
      <w:r w:rsidR="009A03C4">
        <w:t xml:space="preserve"> </w:t>
      </w:r>
      <w:proofErr w:type="spellStart"/>
      <w:r w:rsidR="009A03C4">
        <w:t>Kav</w:t>
      </w:r>
      <w:proofErr w:type="spellEnd"/>
      <w:r w:rsidR="009A03C4">
        <w:t>” transportation card, which can be reloaded with money</w:t>
      </w:r>
      <w:r w:rsidR="004B2A9E" w:rsidRPr="004B2A9E">
        <w:t xml:space="preserve"> </w:t>
      </w:r>
      <w:r w:rsidR="004B2A9E">
        <w:t>at select bus stations, train stations and on some busses</w:t>
      </w:r>
      <w:r>
        <w:t xml:space="preserve">. </w:t>
      </w:r>
      <w:r w:rsidR="004B2A9E">
        <w:t>Y</w:t>
      </w:r>
      <w:r w:rsidR="00C373CF" w:rsidRPr="006A62D7">
        <w:t xml:space="preserve">ou can </w:t>
      </w:r>
      <w:r w:rsidR="004B2A9E">
        <w:t xml:space="preserve">also </w:t>
      </w:r>
      <w:r w:rsidR="00C373CF">
        <w:t xml:space="preserve">load a student profile </w:t>
      </w:r>
      <w:r w:rsidR="004B2A9E">
        <w:t xml:space="preserve">for discounts </w:t>
      </w:r>
      <w:r w:rsidR="00C373CF">
        <w:t>or purchase a semester pass (for unlimited rides)</w:t>
      </w:r>
      <w:r>
        <w:t xml:space="preserve"> </w:t>
      </w:r>
      <w:r w:rsidR="004B2A9E">
        <w:t>at</w:t>
      </w:r>
      <w:r w:rsidR="00C373CF">
        <w:t xml:space="preserve"> the</w:t>
      </w:r>
      <w:r w:rsidRPr="006A62D7">
        <w:t xml:space="preserve"> Tel Aviv University Train Station, Central Bus Station </w:t>
      </w:r>
      <w:r w:rsidR="00C373CF">
        <w:t>or</w:t>
      </w:r>
      <w:r w:rsidRPr="006A62D7">
        <w:t xml:space="preserve"> the </w:t>
      </w:r>
      <w:proofErr w:type="spellStart"/>
      <w:r w:rsidRPr="006A62D7">
        <w:t>Arlozorov</w:t>
      </w:r>
      <w:proofErr w:type="spellEnd"/>
      <w:r w:rsidRPr="006A62D7">
        <w:t xml:space="preserve"> (</w:t>
      </w:r>
      <w:proofErr w:type="spellStart"/>
      <w:r w:rsidRPr="006A62D7">
        <w:t>Merkaz</w:t>
      </w:r>
      <w:proofErr w:type="spellEnd"/>
      <w:r w:rsidRPr="006A62D7">
        <w:t xml:space="preserve">) railway station. </w:t>
      </w:r>
    </w:p>
    <w:p w14:paraId="6058B408" w14:textId="1933D263" w:rsidR="006A62D7" w:rsidRPr="006A62D7" w:rsidRDefault="004B2A9E" w:rsidP="004B2A9E">
      <w:r>
        <w:rPr>
          <w:noProof/>
          <w:lang w:bidi="he-IL"/>
        </w:rPr>
        <mc:AlternateContent>
          <mc:Choice Requires="wps">
            <w:drawing>
              <wp:anchor distT="0" distB="0" distL="114300" distR="114300" simplePos="0" relativeHeight="251672064" behindDoc="1" locked="0" layoutInCell="1" allowOverlap="1" wp14:anchorId="119343FC" wp14:editId="58FB1BA9">
                <wp:simplePos x="0" y="0"/>
                <wp:positionH relativeFrom="margin">
                  <wp:posOffset>1757020</wp:posOffset>
                </wp:positionH>
                <wp:positionV relativeFrom="paragraph">
                  <wp:posOffset>236525</wp:posOffset>
                </wp:positionV>
                <wp:extent cx="4162425" cy="1141095"/>
                <wp:effectExtent l="0" t="0" r="9525" b="1905"/>
                <wp:wrapThrough wrapText="bothSides">
                  <wp:wrapPolygon edited="0">
                    <wp:start x="0" y="0"/>
                    <wp:lineTo x="0" y="21275"/>
                    <wp:lineTo x="21551" y="21275"/>
                    <wp:lineTo x="21551" y="0"/>
                    <wp:lineTo x="0" y="0"/>
                  </wp:wrapPolygon>
                </wp:wrapThrough>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4109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83370" w14:textId="77777777" w:rsidR="002A1493" w:rsidRDefault="002A1493" w:rsidP="004B2A9E">
                            <w:pPr>
                              <w:spacing w:before="88" w:line="273" w:lineRule="auto"/>
                              <w:ind w:left="220" w:right="220" w:hanging="1"/>
                              <w:jc w:val="center"/>
                              <w:rPr>
                                <w:rFonts w:ascii="Calibri"/>
                                <w:color w:val="FFFFFF"/>
                                <w:spacing w:val="-1"/>
                              </w:rPr>
                            </w:pPr>
                            <w:r w:rsidRPr="009A03C4">
                              <w:rPr>
                                <w:rFonts w:ascii="Calibri"/>
                                <w:color w:val="FFFFFF"/>
                                <w:spacing w:val="-1"/>
                              </w:rPr>
                              <w:t>During the first week of each semester, the Dan bus company hosts an on-campus stand, where</w:t>
                            </w:r>
                            <w:r>
                              <w:rPr>
                                <w:rFonts w:ascii="Calibri"/>
                                <w:color w:val="FFFFFF"/>
                                <w:spacing w:val="-1"/>
                              </w:rPr>
                              <w:t xml:space="preserve"> you will</w:t>
                            </w:r>
                            <w:r>
                              <w:rPr>
                                <w:rFonts w:ascii="Calibri"/>
                                <w:color w:val="FFFFFF"/>
                              </w:rPr>
                              <w:t xml:space="preserve"> </w:t>
                            </w:r>
                            <w:r>
                              <w:rPr>
                                <w:rFonts w:ascii="Calibri"/>
                                <w:color w:val="FFFFFF"/>
                                <w:spacing w:val="-1"/>
                              </w:rPr>
                              <w:t>have</w:t>
                            </w:r>
                            <w:r>
                              <w:rPr>
                                <w:rFonts w:ascii="Calibri"/>
                                <w:color w:val="FFFFFF"/>
                              </w:rPr>
                              <w:t xml:space="preserve"> </w:t>
                            </w:r>
                            <w:r>
                              <w:rPr>
                                <w:rFonts w:ascii="Calibri"/>
                                <w:color w:val="FFFFFF"/>
                                <w:spacing w:val="-1"/>
                              </w:rPr>
                              <w:t>the</w:t>
                            </w:r>
                            <w:r>
                              <w:rPr>
                                <w:rFonts w:ascii="Calibri"/>
                                <w:color w:val="FFFFFF"/>
                                <w:spacing w:val="-2"/>
                              </w:rPr>
                              <w:t xml:space="preserve"> </w:t>
                            </w:r>
                            <w:r>
                              <w:rPr>
                                <w:rFonts w:ascii="Calibri"/>
                                <w:color w:val="FFFFFF"/>
                                <w:spacing w:val="-1"/>
                              </w:rPr>
                              <w:t>chance</w:t>
                            </w:r>
                            <w:r>
                              <w:rPr>
                                <w:rFonts w:ascii="Calibri"/>
                                <w:color w:val="FFFFFF"/>
                                <w:spacing w:val="1"/>
                              </w:rPr>
                              <w:t xml:space="preserve"> </w:t>
                            </w:r>
                            <w:r>
                              <w:rPr>
                                <w:rFonts w:ascii="Calibri"/>
                                <w:color w:val="FFFFFF"/>
                                <w:spacing w:val="-1"/>
                              </w:rPr>
                              <w:t>to</w:t>
                            </w:r>
                            <w:r>
                              <w:rPr>
                                <w:rFonts w:ascii="Calibri"/>
                                <w:color w:val="FFFFFF"/>
                                <w:spacing w:val="1"/>
                              </w:rPr>
                              <w:t xml:space="preserve"> </w:t>
                            </w:r>
                            <w:r>
                              <w:rPr>
                                <w:rFonts w:ascii="Calibri"/>
                                <w:color w:val="FFFFFF"/>
                                <w:spacing w:val="-1"/>
                              </w:rPr>
                              <w:t xml:space="preserve">purchase a </w:t>
                            </w:r>
                            <w:proofErr w:type="spellStart"/>
                            <w:r>
                              <w:rPr>
                                <w:rFonts w:ascii="Calibri"/>
                                <w:color w:val="FFFFFF"/>
                                <w:spacing w:val="-1"/>
                              </w:rPr>
                              <w:t>Rav</w:t>
                            </w:r>
                            <w:proofErr w:type="spellEnd"/>
                            <w:r>
                              <w:rPr>
                                <w:rFonts w:ascii="Calibri"/>
                                <w:color w:val="FFFFFF"/>
                                <w:spacing w:val="-1"/>
                              </w:rPr>
                              <w:t xml:space="preserve"> </w:t>
                            </w:r>
                            <w:proofErr w:type="spellStart"/>
                            <w:r>
                              <w:rPr>
                                <w:rFonts w:ascii="Calibri"/>
                                <w:color w:val="FFFFFF"/>
                                <w:spacing w:val="-1"/>
                              </w:rPr>
                              <w:t>Kav</w:t>
                            </w:r>
                            <w:proofErr w:type="spellEnd"/>
                            <w:r>
                              <w:rPr>
                                <w:rFonts w:ascii="Calibri"/>
                                <w:color w:val="FFFFFF"/>
                                <w:spacing w:val="-1"/>
                              </w:rPr>
                              <w:t>, load a student profile or purchase a semester pass.</w:t>
                            </w:r>
                          </w:p>
                          <w:p w14:paraId="224B2022" w14:textId="4E782B0B" w:rsidR="002A1493" w:rsidRDefault="002A1493" w:rsidP="004B2A9E">
                            <w:pPr>
                              <w:spacing w:before="88" w:line="273" w:lineRule="auto"/>
                              <w:ind w:left="220" w:right="220" w:hanging="1"/>
                              <w:jc w:val="center"/>
                              <w:rPr>
                                <w:rFonts w:ascii="Calibri" w:eastAsia="Calibri" w:hAnsi="Calibri" w:cs="Calibri"/>
                              </w:rPr>
                            </w:pPr>
                            <w:r>
                              <w:rPr>
                                <w:rFonts w:ascii="Calibri"/>
                                <w:color w:val="FFFFFF"/>
                                <w:spacing w:val="-1"/>
                              </w:rPr>
                              <w:t>To</w:t>
                            </w:r>
                            <w:r>
                              <w:rPr>
                                <w:rFonts w:ascii="Calibri"/>
                                <w:color w:val="FFFFFF"/>
                                <w:spacing w:val="1"/>
                              </w:rPr>
                              <w:t xml:space="preserve"> </w:t>
                            </w:r>
                            <w:r>
                              <w:rPr>
                                <w:rFonts w:ascii="Calibri"/>
                                <w:color w:val="FFFFFF"/>
                                <w:spacing w:val="-1"/>
                              </w:rPr>
                              <w:t>purchase</w:t>
                            </w:r>
                            <w:r>
                              <w:rPr>
                                <w:rFonts w:ascii="Calibri"/>
                                <w:color w:val="FFFFFF"/>
                              </w:rPr>
                              <w:t xml:space="preserve"> you</w:t>
                            </w:r>
                            <w:r>
                              <w:rPr>
                                <w:rFonts w:ascii="Calibri"/>
                                <w:color w:val="FFFFFF"/>
                                <w:spacing w:val="-3"/>
                              </w:rPr>
                              <w:t xml:space="preserve"> </w:t>
                            </w:r>
                            <w:r>
                              <w:rPr>
                                <w:rFonts w:ascii="Calibri"/>
                                <w:color w:val="FFFFFF"/>
                              </w:rPr>
                              <w:t>must</w:t>
                            </w:r>
                            <w:r>
                              <w:rPr>
                                <w:rFonts w:ascii="Calibri"/>
                                <w:color w:val="FFFFFF"/>
                                <w:spacing w:val="-2"/>
                              </w:rPr>
                              <w:t xml:space="preserve"> </w:t>
                            </w:r>
                            <w:r>
                              <w:rPr>
                                <w:rFonts w:ascii="Calibri"/>
                                <w:color w:val="FFFFFF"/>
                                <w:spacing w:val="-1"/>
                              </w:rPr>
                              <w:t>have</w:t>
                            </w:r>
                            <w:r>
                              <w:rPr>
                                <w:rFonts w:ascii="Calibri"/>
                                <w:color w:val="FFFFFF"/>
                                <w:spacing w:val="-2"/>
                              </w:rPr>
                              <w:t xml:space="preserve"> </w:t>
                            </w:r>
                            <w:r>
                              <w:rPr>
                                <w:rFonts w:ascii="Calibri"/>
                                <w:color w:val="FFFFFF"/>
                                <w:spacing w:val="-1"/>
                              </w:rPr>
                              <w:t>your</w:t>
                            </w:r>
                            <w:r>
                              <w:rPr>
                                <w:rFonts w:ascii="Calibri"/>
                                <w:color w:val="FFFFFF"/>
                              </w:rPr>
                              <w:t xml:space="preserve"> </w:t>
                            </w:r>
                            <w:r>
                              <w:rPr>
                                <w:rFonts w:ascii="Calibri"/>
                                <w:color w:val="FFFFFF"/>
                                <w:spacing w:val="-1"/>
                              </w:rPr>
                              <w:t>student</w:t>
                            </w:r>
                            <w:r>
                              <w:rPr>
                                <w:rFonts w:ascii="Calibri"/>
                                <w:color w:val="FFFFFF"/>
                                <w:spacing w:val="1"/>
                              </w:rPr>
                              <w:t xml:space="preserve"> </w:t>
                            </w:r>
                            <w:r>
                              <w:rPr>
                                <w:rFonts w:ascii="Calibri"/>
                                <w:color w:val="FFFFFF"/>
                                <w:spacing w:val="-1"/>
                              </w:rPr>
                              <w:t>card and proof of studies.</w:t>
                            </w:r>
                          </w:p>
                          <w:p w14:paraId="371C6CCD" w14:textId="77777777" w:rsidR="002A1493" w:rsidRDefault="002A1493" w:rsidP="006E7314">
                            <w:pPr>
                              <w:spacing w:before="4"/>
                              <w:ind w:right="3"/>
                              <w:jc w:val="center"/>
                              <w:rPr>
                                <w:rFonts w:ascii="Arial" w:eastAsia="Arial" w:hAnsi="Arial" w:cs="Arial"/>
                              </w:rPr>
                            </w:pPr>
                            <w:r>
                              <w:rPr>
                                <w:rFonts w:ascii="Calibri"/>
                                <w:color w:val="FFFFFF"/>
                                <w:spacing w:val="-1"/>
                              </w:rPr>
                              <w:t>Further</w:t>
                            </w:r>
                            <w:r>
                              <w:rPr>
                                <w:rFonts w:ascii="Calibri"/>
                                <w:color w:val="FFFFFF"/>
                              </w:rPr>
                              <w:t xml:space="preserve"> </w:t>
                            </w:r>
                            <w:r>
                              <w:rPr>
                                <w:rFonts w:ascii="Calibri"/>
                                <w:color w:val="FFFFFF"/>
                                <w:spacing w:val="-1"/>
                              </w:rPr>
                              <w:t>details</w:t>
                            </w:r>
                            <w:r>
                              <w:rPr>
                                <w:rFonts w:ascii="Calibri"/>
                                <w:color w:val="FFFFFF"/>
                                <w:spacing w:val="48"/>
                              </w:rPr>
                              <w:t xml:space="preserve"> </w:t>
                            </w:r>
                            <w:r>
                              <w:rPr>
                                <w:rFonts w:ascii="Calibri"/>
                                <w:color w:val="FFFFFF"/>
                                <w:spacing w:val="-1"/>
                              </w:rPr>
                              <w:t>will</w:t>
                            </w:r>
                            <w:r>
                              <w:rPr>
                                <w:rFonts w:ascii="Calibri"/>
                                <w:color w:val="FFFFFF"/>
                              </w:rPr>
                              <w:t xml:space="preserve"> </w:t>
                            </w:r>
                            <w:r>
                              <w:rPr>
                                <w:rFonts w:ascii="Calibri"/>
                                <w:color w:val="FFFFFF"/>
                                <w:spacing w:val="-2"/>
                              </w:rPr>
                              <w:t>be</w:t>
                            </w:r>
                            <w:r>
                              <w:rPr>
                                <w:rFonts w:ascii="Calibri"/>
                                <w:color w:val="FFFFFF"/>
                                <w:spacing w:val="1"/>
                              </w:rPr>
                              <w:t xml:space="preserve"> </w:t>
                            </w:r>
                            <w:r>
                              <w:rPr>
                                <w:rFonts w:ascii="Calibri"/>
                                <w:color w:val="FFFFFF"/>
                                <w:spacing w:val="-1"/>
                              </w:rPr>
                              <w:t>provided at</w:t>
                            </w:r>
                            <w:r>
                              <w:rPr>
                                <w:rFonts w:ascii="Calibri"/>
                                <w:color w:val="FFFFFF"/>
                                <w:spacing w:val="1"/>
                              </w:rPr>
                              <w:t xml:space="preserve"> </w:t>
                            </w:r>
                            <w:r>
                              <w:rPr>
                                <w:rFonts w:ascii="Calibri"/>
                                <w:color w:val="FFFFFF"/>
                                <w:spacing w:val="-1"/>
                              </w:rPr>
                              <w:t>the</w:t>
                            </w:r>
                            <w:r>
                              <w:rPr>
                                <w:rFonts w:ascii="Calibri"/>
                                <w:color w:val="FFFFFF"/>
                                <w:spacing w:val="-2"/>
                              </w:rPr>
                              <w:t xml:space="preserve"> </w:t>
                            </w:r>
                            <w:r>
                              <w:rPr>
                                <w:rFonts w:ascii="Calibri"/>
                                <w:color w:val="FFFFFF"/>
                                <w:spacing w:val="-1"/>
                              </w:rPr>
                              <w:t>orientation</w:t>
                            </w:r>
                            <w:r>
                              <w:rPr>
                                <w:rFonts w:ascii="Arial"/>
                                <w:color w:val="FFFFFF"/>
                                <w:spacing w:val="-1"/>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19343FC" id="Text Box 39" o:spid="_x0000_s1030" type="#_x0000_t202" style="position:absolute;left:0;text-align:left;margin-left:138.35pt;margin-top:18.6pt;width:327.75pt;height:89.85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" fillcolor="#6f2f9f" stroked="f">
                <v:textbox inset="0,0,0,0">
                  <w:txbxContent>
                    <w:p w14:paraId="73183370" w14:textId="77777777" w:rsidR="002A1493" w:rsidRDefault="002A1493" w:rsidP="004B2A9E">
                      <w:pPr>
                        <w:spacing w:before="88" w:line="273" w:lineRule="auto"/>
                        <w:ind w:left="220" w:right="220" w:hanging="1"/>
                        <w:jc w:val="center"/>
                        <w:rPr>
                          <w:rFonts w:ascii="Calibri"/>
                          <w:color w:val="FFFFFF"/>
                          <w:spacing w:val="-1"/>
                        </w:rPr>
                      </w:pPr>
                      <w:r w:rsidRPr="009A03C4">
                        <w:rPr>
                          <w:rFonts w:ascii="Calibri"/>
                          <w:color w:val="FFFFFF"/>
                          <w:spacing w:val="-1"/>
                        </w:rPr>
                        <w:t>During the first week of each semester, the Dan bus company hosts an on-campus stand, where</w:t>
                      </w:r>
                      <w:r>
                        <w:rPr>
                          <w:rFonts w:ascii="Calibri"/>
                          <w:color w:val="FFFFFF"/>
                          <w:spacing w:val="-1"/>
                        </w:rPr>
                        <w:t xml:space="preserve"> you will</w:t>
                      </w:r>
                      <w:r>
                        <w:rPr>
                          <w:rFonts w:ascii="Calibri"/>
                          <w:color w:val="FFFFFF"/>
                        </w:rPr>
                        <w:t xml:space="preserve"> </w:t>
                      </w:r>
                      <w:r>
                        <w:rPr>
                          <w:rFonts w:ascii="Calibri"/>
                          <w:color w:val="FFFFFF"/>
                          <w:spacing w:val="-1"/>
                        </w:rPr>
                        <w:t>have</w:t>
                      </w:r>
                      <w:r>
                        <w:rPr>
                          <w:rFonts w:ascii="Calibri"/>
                          <w:color w:val="FFFFFF"/>
                        </w:rPr>
                        <w:t xml:space="preserve"> </w:t>
                      </w:r>
                      <w:r>
                        <w:rPr>
                          <w:rFonts w:ascii="Calibri"/>
                          <w:color w:val="FFFFFF"/>
                          <w:spacing w:val="-1"/>
                        </w:rPr>
                        <w:t>the</w:t>
                      </w:r>
                      <w:r>
                        <w:rPr>
                          <w:rFonts w:ascii="Calibri"/>
                          <w:color w:val="FFFFFF"/>
                          <w:spacing w:val="-2"/>
                        </w:rPr>
                        <w:t xml:space="preserve"> </w:t>
                      </w:r>
                      <w:r>
                        <w:rPr>
                          <w:rFonts w:ascii="Calibri"/>
                          <w:color w:val="FFFFFF"/>
                          <w:spacing w:val="-1"/>
                        </w:rPr>
                        <w:t>chance</w:t>
                      </w:r>
                      <w:r>
                        <w:rPr>
                          <w:rFonts w:ascii="Calibri"/>
                          <w:color w:val="FFFFFF"/>
                          <w:spacing w:val="1"/>
                        </w:rPr>
                        <w:t xml:space="preserve"> </w:t>
                      </w:r>
                      <w:r>
                        <w:rPr>
                          <w:rFonts w:ascii="Calibri"/>
                          <w:color w:val="FFFFFF"/>
                          <w:spacing w:val="-1"/>
                        </w:rPr>
                        <w:t>to</w:t>
                      </w:r>
                      <w:r>
                        <w:rPr>
                          <w:rFonts w:ascii="Calibri"/>
                          <w:color w:val="FFFFFF"/>
                          <w:spacing w:val="1"/>
                        </w:rPr>
                        <w:t xml:space="preserve"> </w:t>
                      </w:r>
                      <w:r>
                        <w:rPr>
                          <w:rFonts w:ascii="Calibri"/>
                          <w:color w:val="FFFFFF"/>
                          <w:spacing w:val="-1"/>
                        </w:rPr>
                        <w:t xml:space="preserve">purchase a </w:t>
                      </w:r>
                      <w:proofErr w:type="spellStart"/>
                      <w:r>
                        <w:rPr>
                          <w:rFonts w:ascii="Calibri"/>
                          <w:color w:val="FFFFFF"/>
                          <w:spacing w:val="-1"/>
                        </w:rPr>
                        <w:t>Rav</w:t>
                      </w:r>
                      <w:proofErr w:type="spellEnd"/>
                      <w:r>
                        <w:rPr>
                          <w:rFonts w:ascii="Calibri"/>
                          <w:color w:val="FFFFFF"/>
                          <w:spacing w:val="-1"/>
                        </w:rPr>
                        <w:t xml:space="preserve"> </w:t>
                      </w:r>
                      <w:proofErr w:type="spellStart"/>
                      <w:r>
                        <w:rPr>
                          <w:rFonts w:ascii="Calibri"/>
                          <w:color w:val="FFFFFF"/>
                          <w:spacing w:val="-1"/>
                        </w:rPr>
                        <w:t>Kav</w:t>
                      </w:r>
                      <w:proofErr w:type="spellEnd"/>
                      <w:r>
                        <w:rPr>
                          <w:rFonts w:ascii="Calibri"/>
                          <w:color w:val="FFFFFF"/>
                          <w:spacing w:val="-1"/>
                        </w:rPr>
                        <w:t>, load a student profile or purchase a semester pass.</w:t>
                      </w:r>
                    </w:p>
                    <w:p w14:paraId="224B2022" w14:textId="4E782B0B" w:rsidR="002A1493" w:rsidRDefault="002A1493" w:rsidP="004B2A9E">
                      <w:pPr>
                        <w:spacing w:before="88" w:line="273" w:lineRule="auto"/>
                        <w:ind w:left="220" w:right="220" w:hanging="1"/>
                        <w:jc w:val="center"/>
                        <w:rPr>
                          <w:rFonts w:ascii="Calibri" w:eastAsia="Calibri" w:hAnsi="Calibri" w:cs="Calibri"/>
                        </w:rPr>
                      </w:pPr>
                      <w:r>
                        <w:rPr>
                          <w:rFonts w:ascii="Calibri"/>
                          <w:color w:val="FFFFFF"/>
                          <w:spacing w:val="-1"/>
                        </w:rPr>
                        <w:t>To</w:t>
                      </w:r>
                      <w:r>
                        <w:rPr>
                          <w:rFonts w:ascii="Calibri"/>
                          <w:color w:val="FFFFFF"/>
                          <w:spacing w:val="1"/>
                        </w:rPr>
                        <w:t xml:space="preserve"> </w:t>
                      </w:r>
                      <w:r>
                        <w:rPr>
                          <w:rFonts w:ascii="Calibri"/>
                          <w:color w:val="FFFFFF"/>
                          <w:spacing w:val="-1"/>
                        </w:rPr>
                        <w:t>purchase</w:t>
                      </w:r>
                      <w:r>
                        <w:rPr>
                          <w:rFonts w:ascii="Calibri"/>
                          <w:color w:val="FFFFFF"/>
                        </w:rPr>
                        <w:t xml:space="preserve"> you</w:t>
                      </w:r>
                      <w:r>
                        <w:rPr>
                          <w:rFonts w:ascii="Calibri"/>
                          <w:color w:val="FFFFFF"/>
                          <w:spacing w:val="-3"/>
                        </w:rPr>
                        <w:t xml:space="preserve"> </w:t>
                      </w:r>
                      <w:r>
                        <w:rPr>
                          <w:rFonts w:ascii="Calibri"/>
                          <w:color w:val="FFFFFF"/>
                        </w:rPr>
                        <w:t>must</w:t>
                      </w:r>
                      <w:r>
                        <w:rPr>
                          <w:rFonts w:ascii="Calibri"/>
                          <w:color w:val="FFFFFF"/>
                          <w:spacing w:val="-2"/>
                        </w:rPr>
                        <w:t xml:space="preserve"> </w:t>
                      </w:r>
                      <w:r>
                        <w:rPr>
                          <w:rFonts w:ascii="Calibri"/>
                          <w:color w:val="FFFFFF"/>
                          <w:spacing w:val="-1"/>
                        </w:rPr>
                        <w:t>have</w:t>
                      </w:r>
                      <w:r>
                        <w:rPr>
                          <w:rFonts w:ascii="Calibri"/>
                          <w:color w:val="FFFFFF"/>
                          <w:spacing w:val="-2"/>
                        </w:rPr>
                        <w:t xml:space="preserve"> </w:t>
                      </w:r>
                      <w:r>
                        <w:rPr>
                          <w:rFonts w:ascii="Calibri"/>
                          <w:color w:val="FFFFFF"/>
                          <w:spacing w:val="-1"/>
                        </w:rPr>
                        <w:t>your</w:t>
                      </w:r>
                      <w:r>
                        <w:rPr>
                          <w:rFonts w:ascii="Calibri"/>
                          <w:color w:val="FFFFFF"/>
                        </w:rPr>
                        <w:t xml:space="preserve"> </w:t>
                      </w:r>
                      <w:r>
                        <w:rPr>
                          <w:rFonts w:ascii="Calibri"/>
                          <w:color w:val="FFFFFF"/>
                          <w:spacing w:val="-1"/>
                        </w:rPr>
                        <w:t>student</w:t>
                      </w:r>
                      <w:r>
                        <w:rPr>
                          <w:rFonts w:ascii="Calibri"/>
                          <w:color w:val="FFFFFF"/>
                          <w:spacing w:val="1"/>
                        </w:rPr>
                        <w:t xml:space="preserve"> </w:t>
                      </w:r>
                      <w:r>
                        <w:rPr>
                          <w:rFonts w:ascii="Calibri"/>
                          <w:color w:val="FFFFFF"/>
                          <w:spacing w:val="-1"/>
                        </w:rPr>
                        <w:t>card and proof of studies.</w:t>
                      </w:r>
                    </w:p>
                    <w:p w14:paraId="371C6CCD" w14:textId="77777777" w:rsidR="002A1493" w:rsidRDefault="002A1493" w:rsidP="006E7314">
                      <w:pPr>
                        <w:spacing w:before="4"/>
                        <w:ind w:right="3"/>
                        <w:jc w:val="center"/>
                        <w:rPr>
                          <w:rFonts w:ascii="Arial" w:eastAsia="Arial" w:hAnsi="Arial" w:cs="Arial"/>
                        </w:rPr>
                      </w:pPr>
                      <w:r>
                        <w:rPr>
                          <w:rFonts w:ascii="Calibri"/>
                          <w:color w:val="FFFFFF"/>
                          <w:spacing w:val="-1"/>
                        </w:rPr>
                        <w:t>Further</w:t>
                      </w:r>
                      <w:r>
                        <w:rPr>
                          <w:rFonts w:ascii="Calibri"/>
                          <w:color w:val="FFFFFF"/>
                        </w:rPr>
                        <w:t xml:space="preserve"> </w:t>
                      </w:r>
                      <w:r>
                        <w:rPr>
                          <w:rFonts w:ascii="Calibri"/>
                          <w:color w:val="FFFFFF"/>
                          <w:spacing w:val="-1"/>
                        </w:rPr>
                        <w:t>details</w:t>
                      </w:r>
                      <w:r>
                        <w:rPr>
                          <w:rFonts w:ascii="Calibri"/>
                          <w:color w:val="FFFFFF"/>
                          <w:spacing w:val="48"/>
                        </w:rPr>
                        <w:t xml:space="preserve"> </w:t>
                      </w:r>
                      <w:r>
                        <w:rPr>
                          <w:rFonts w:ascii="Calibri"/>
                          <w:color w:val="FFFFFF"/>
                          <w:spacing w:val="-1"/>
                        </w:rPr>
                        <w:t>will</w:t>
                      </w:r>
                      <w:r>
                        <w:rPr>
                          <w:rFonts w:ascii="Calibri"/>
                          <w:color w:val="FFFFFF"/>
                        </w:rPr>
                        <w:t xml:space="preserve"> </w:t>
                      </w:r>
                      <w:r>
                        <w:rPr>
                          <w:rFonts w:ascii="Calibri"/>
                          <w:color w:val="FFFFFF"/>
                          <w:spacing w:val="-2"/>
                        </w:rPr>
                        <w:t>be</w:t>
                      </w:r>
                      <w:r>
                        <w:rPr>
                          <w:rFonts w:ascii="Calibri"/>
                          <w:color w:val="FFFFFF"/>
                          <w:spacing w:val="1"/>
                        </w:rPr>
                        <w:t xml:space="preserve"> </w:t>
                      </w:r>
                      <w:r>
                        <w:rPr>
                          <w:rFonts w:ascii="Calibri"/>
                          <w:color w:val="FFFFFF"/>
                          <w:spacing w:val="-1"/>
                        </w:rPr>
                        <w:t>provided at</w:t>
                      </w:r>
                      <w:r>
                        <w:rPr>
                          <w:rFonts w:ascii="Calibri"/>
                          <w:color w:val="FFFFFF"/>
                          <w:spacing w:val="1"/>
                        </w:rPr>
                        <w:t xml:space="preserve"> </w:t>
                      </w:r>
                      <w:r>
                        <w:rPr>
                          <w:rFonts w:ascii="Calibri"/>
                          <w:color w:val="FFFFFF"/>
                          <w:spacing w:val="-1"/>
                        </w:rPr>
                        <w:t>the</w:t>
                      </w:r>
                      <w:r>
                        <w:rPr>
                          <w:rFonts w:ascii="Calibri"/>
                          <w:color w:val="FFFFFF"/>
                          <w:spacing w:val="-2"/>
                        </w:rPr>
                        <w:t xml:space="preserve"> </w:t>
                      </w:r>
                      <w:r>
                        <w:rPr>
                          <w:rFonts w:ascii="Calibri"/>
                          <w:color w:val="FFFFFF"/>
                          <w:spacing w:val="-1"/>
                        </w:rPr>
                        <w:t>orientation</w:t>
                      </w:r>
                      <w:r>
                        <w:rPr>
                          <w:rFonts w:ascii="Arial"/>
                          <w:color w:val="FFFFFF"/>
                          <w:spacing w:val="-1"/>
                        </w:rPr>
                        <w:t>.</w:t>
                      </w:r>
                    </w:p>
                  </w:txbxContent>
                </v:textbox>
                <w10:wrap type="through" anchorx="margin"/>
              </v:shape>
            </w:pict>
          </mc:Fallback>
        </mc:AlternateContent>
      </w:r>
      <w:r w:rsidRPr="006A62D7">
        <w:rPr>
          <w:noProof/>
          <w:lang w:bidi="he-IL"/>
        </w:rPr>
        <w:drawing>
          <wp:anchor distT="0" distB="0" distL="114300" distR="114300" simplePos="0" relativeHeight="251668992" behindDoc="0" locked="0" layoutInCell="1" allowOverlap="1" wp14:anchorId="331202CA" wp14:editId="79F088FC">
            <wp:simplePos x="0" y="0"/>
            <wp:positionH relativeFrom="column">
              <wp:posOffset>279349</wp:posOffset>
            </wp:positionH>
            <wp:positionV relativeFrom="paragraph">
              <wp:posOffset>294792</wp:posOffset>
            </wp:positionV>
            <wp:extent cx="1263015" cy="883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3015" cy="883920"/>
                    </a:xfrm>
                    <a:prstGeom prst="rect">
                      <a:avLst/>
                    </a:prstGeom>
                    <a:noFill/>
                  </pic:spPr>
                </pic:pic>
              </a:graphicData>
            </a:graphic>
          </wp:anchor>
        </w:drawing>
      </w:r>
      <w:r w:rsidR="00C373CF">
        <w:t xml:space="preserve">The </w:t>
      </w:r>
      <w:proofErr w:type="spellStart"/>
      <w:r w:rsidR="00C373CF">
        <w:t>Rav</w:t>
      </w:r>
      <w:proofErr w:type="spellEnd"/>
      <w:r w:rsidR="00C373CF">
        <w:t xml:space="preserve"> </w:t>
      </w:r>
      <w:proofErr w:type="spellStart"/>
      <w:r w:rsidR="00C373CF">
        <w:t>Kav</w:t>
      </w:r>
      <w:proofErr w:type="spellEnd"/>
      <w:r w:rsidR="00C373CF">
        <w:t xml:space="preserve"> looks like this:</w:t>
      </w:r>
    </w:p>
    <w:p w14:paraId="5EB03D46" w14:textId="77777777" w:rsidR="004B2A9E" w:rsidRDefault="004B2A9E" w:rsidP="00C373CF"/>
    <w:p w14:paraId="3EB32388" w14:textId="759B3795" w:rsidR="006A62D7" w:rsidRPr="006A62D7" w:rsidRDefault="006A62D7" w:rsidP="00C373CF">
      <w:r w:rsidRPr="006A62D7">
        <w:t xml:space="preserve">The </w:t>
      </w:r>
      <w:r w:rsidR="00C373CF">
        <w:t xml:space="preserve">Tel Aviv University </w:t>
      </w:r>
      <w:r w:rsidRPr="006A62D7">
        <w:t>train station is located approximately 15 minutes by foot from the Coller School of Management. During the academic school year there is a shuttle (7, 289, 49 and 45) that runs between the station and the university. You can catch it just outside the main gates and just show your student card to the driver.</w:t>
      </w:r>
    </w:p>
    <w:p w14:paraId="7966F085" w14:textId="77777777" w:rsidR="006A62D7" w:rsidRPr="006A62D7" w:rsidRDefault="006A62D7" w:rsidP="00B26E8F">
      <w:pPr>
        <w:pStyle w:val="Subsectionheading2"/>
      </w:pPr>
      <w:r w:rsidRPr="006A62D7">
        <w:t xml:space="preserve">Night Buses, </w:t>
      </w:r>
      <w:proofErr w:type="spellStart"/>
      <w:r w:rsidRPr="006A62D7">
        <w:t>Sherut</w:t>
      </w:r>
      <w:proofErr w:type="spellEnd"/>
      <w:r w:rsidRPr="006A62D7">
        <w:t xml:space="preserve"> Taxis – Weekends &amp; Holidays</w:t>
      </w:r>
    </w:p>
    <w:p w14:paraId="7D260F88" w14:textId="77777777" w:rsidR="006A62D7" w:rsidRPr="006A62D7" w:rsidRDefault="006A62D7" w:rsidP="006A62D7">
      <w:r w:rsidRPr="006A62D7">
        <w:t>Night buses (</w:t>
      </w:r>
      <w:proofErr w:type="spellStart"/>
      <w:r w:rsidRPr="006A62D7">
        <w:t>Kavei</w:t>
      </w:r>
      <w:proofErr w:type="spellEnd"/>
      <w:r w:rsidRPr="006A62D7">
        <w:t xml:space="preserve"> Layla) are available on Thursday and Saturday night. For more information please dial "Call </w:t>
      </w:r>
      <w:proofErr w:type="spellStart"/>
      <w:r w:rsidRPr="006A62D7">
        <w:t>Kav</w:t>
      </w:r>
      <w:proofErr w:type="spellEnd"/>
      <w:r w:rsidRPr="006A62D7">
        <w:t xml:space="preserve">" hotline at *8787, </w:t>
      </w:r>
      <w:hyperlink r:id="rId72" w:history="1">
        <w:r w:rsidRPr="006A62D7">
          <w:rPr>
            <w:rStyle w:val="Hyperlink"/>
          </w:rPr>
          <w:t>http://www.kav-layla.co.il/</w:t>
        </w:r>
      </w:hyperlink>
      <w:r w:rsidRPr="006A62D7">
        <w:t xml:space="preserve">. </w:t>
      </w:r>
    </w:p>
    <w:p w14:paraId="382EBFEE" w14:textId="77777777" w:rsidR="006A62D7" w:rsidRPr="006A62D7" w:rsidRDefault="006A62D7" w:rsidP="006A62D7"/>
    <w:p w14:paraId="7485DA1C" w14:textId="735CD868" w:rsidR="006A62D7" w:rsidRPr="006A62D7" w:rsidRDefault="009E6D20" w:rsidP="004B2A9E">
      <w:hyperlink r:id="rId73" w:history="1">
        <w:proofErr w:type="spellStart"/>
        <w:r w:rsidR="006A62D7" w:rsidRPr="004B2A9E">
          <w:rPr>
            <w:rStyle w:val="Hyperlink"/>
          </w:rPr>
          <w:t>Sherut</w:t>
        </w:r>
        <w:proofErr w:type="spellEnd"/>
        <w:r w:rsidR="006A62D7" w:rsidRPr="004B2A9E">
          <w:rPr>
            <w:rStyle w:val="Hyperlink"/>
          </w:rPr>
          <w:t xml:space="preserve"> Taxis</w:t>
        </w:r>
      </w:hyperlink>
      <w:r w:rsidR="006A62D7" w:rsidRPr="006A62D7">
        <w:t xml:space="preserve"> </w:t>
      </w:r>
      <w:r w:rsidR="004B2A9E">
        <w:t xml:space="preserve"> are shared minibuses that </w:t>
      </w:r>
      <w:r w:rsidR="006A62D7" w:rsidRPr="006A62D7">
        <w:t>run 24/7 along pre-set routes</w:t>
      </w:r>
      <w:r w:rsidR="004B2A9E">
        <w:t>.</w:t>
      </w:r>
      <w:r w:rsidR="006A62D7" w:rsidRPr="006A62D7">
        <w:t xml:space="preserve"> </w:t>
      </w:r>
      <w:r w:rsidR="004B2A9E">
        <w:t>Y</w:t>
      </w:r>
      <w:r w:rsidR="006A62D7" w:rsidRPr="006A62D7">
        <w:t xml:space="preserve">ou </w:t>
      </w:r>
      <w:r w:rsidR="004B2A9E">
        <w:t>must</w:t>
      </w:r>
      <w:r w:rsidR="006A62D7" w:rsidRPr="006A62D7">
        <w:t xml:space="preserve"> flag </w:t>
      </w:r>
      <w:r w:rsidR="004B2A9E">
        <w:t xml:space="preserve">them </w:t>
      </w:r>
      <w:r w:rsidR="006A62D7" w:rsidRPr="006A62D7">
        <w:t xml:space="preserve">down and </w:t>
      </w:r>
      <w:r w:rsidR="004B2A9E">
        <w:t xml:space="preserve">they </w:t>
      </w:r>
      <w:r w:rsidR="006A62D7" w:rsidRPr="006A62D7">
        <w:t xml:space="preserve">cost between 6.90 – 14 </w:t>
      </w:r>
      <w:r w:rsidR="00C373CF">
        <w:t xml:space="preserve">NIS </w:t>
      </w:r>
      <w:r w:rsidR="006A62D7" w:rsidRPr="006A62D7">
        <w:t xml:space="preserve">depending on time and date. Inform the driver when you would like to get off, and remind him close to the destination. The </w:t>
      </w:r>
      <w:hyperlink r:id="rId74" w:history="1">
        <w:r w:rsidR="006A62D7" w:rsidRPr="006A62D7">
          <w:rPr>
            <w:rStyle w:val="Hyperlink"/>
          </w:rPr>
          <w:t>4</w:t>
        </w:r>
        <w:r w:rsidR="006A62D7" w:rsidRPr="006A62D7">
          <w:rPr>
            <w:rStyle w:val="Hyperlink"/>
            <w:rtl/>
            <w:lang w:bidi="he-IL"/>
          </w:rPr>
          <w:t>א</w:t>
        </w:r>
      </w:hyperlink>
      <w:r w:rsidR="006A62D7" w:rsidRPr="006A62D7">
        <w:t xml:space="preserve"> runs between Allenby, Ben Yehuda and the university. </w:t>
      </w:r>
    </w:p>
    <w:p w14:paraId="4E0D5D68" w14:textId="77777777" w:rsidR="006A62D7" w:rsidRPr="006A62D7" w:rsidRDefault="006A62D7" w:rsidP="00B26E8F">
      <w:pPr>
        <w:pStyle w:val="Subsectionheading2"/>
      </w:pPr>
      <w:r w:rsidRPr="006A62D7">
        <w:t>Taxis</w:t>
      </w:r>
    </w:p>
    <w:p w14:paraId="71C534B9" w14:textId="428AB147" w:rsidR="006A62D7" w:rsidRPr="006A62D7" w:rsidRDefault="006A62D7" w:rsidP="006A62D7">
      <w:r w:rsidRPr="006A62D7">
        <w:t>Important Information</w:t>
      </w:r>
      <w:r w:rsidR="004B2A9E">
        <w:t>:</w:t>
      </w:r>
    </w:p>
    <w:p w14:paraId="35848429" w14:textId="77777777" w:rsidR="006A62D7" w:rsidRPr="006A62D7" w:rsidRDefault="006A62D7" w:rsidP="006A62D7">
      <w:r w:rsidRPr="006A62D7">
        <w:t>a. If you ask, your driver has to put the meter (</w:t>
      </w:r>
      <w:proofErr w:type="spellStart"/>
      <w:r w:rsidRPr="006A62D7">
        <w:t>Moneh</w:t>
      </w:r>
      <w:proofErr w:type="spellEnd"/>
      <w:r w:rsidRPr="006A62D7">
        <w:t>), as opposed to a fixed rate</w:t>
      </w:r>
    </w:p>
    <w:p w14:paraId="37CEE28D" w14:textId="77777777" w:rsidR="006A62D7" w:rsidRPr="006A62D7" w:rsidRDefault="006A62D7" w:rsidP="006A62D7">
      <w:r w:rsidRPr="006A62D7">
        <w:t>b. From the campus to Tel Aviv's center should cost NIS 40-60 during the week and NIS 80-100 at night on weekends.</w:t>
      </w:r>
    </w:p>
    <w:p w14:paraId="16D603E8" w14:textId="77777777" w:rsidR="006A62D7" w:rsidRPr="006A62D7" w:rsidRDefault="006A62D7" w:rsidP="006A62D7">
      <w:r w:rsidRPr="006A62D7">
        <w:t>c. It is highly recommended to use a taxi application. One can be found below.</w:t>
      </w:r>
    </w:p>
    <w:p w14:paraId="31BC667B" w14:textId="03D9DF92" w:rsidR="006A62D7" w:rsidRPr="006A62D7" w:rsidRDefault="006A62D7" w:rsidP="00B26E8F">
      <w:pPr>
        <w:pStyle w:val="Subsectionheading2"/>
      </w:pPr>
      <w:r w:rsidRPr="006A62D7">
        <w:t>Bicycling</w:t>
      </w:r>
      <w:r w:rsidR="00C373CF">
        <w:t xml:space="preserve"> and Electric Scooters</w:t>
      </w:r>
    </w:p>
    <w:p w14:paraId="23B44943" w14:textId="66CE98DE" w:rsidR="006A62D7" w:rsidRDefault="006A62D7" w:rsidP="00C373CF">
      <w:r w:rsidRPr="006A62D7">
        <w:t xml:space="preserve">Bicycling is a very popular mode of transportation among local residents, with designated bike lanes along major roads. </w:t>
      </w:r>
      <w:hyperlink r:id="rId75" w:history="1">
        <w:r w:rsidR="00C373CF" w:rsidRPr="00207CC3">
          <w:rPr>
            <w:rStyle w:val="Hyperlink"/>
          </w:rPr>
          <w:t>Tel-O-Fun</w:t>
        </w:r>
      </w:hyperlink>
      <w:r w:rsidR="00C373CF">
        <w:t xml:space="preserve">: </w:t>
      </w:r>
      <w:r w:rsidR="00C373CF" w:rsidRPr="006A62D7">
        <w:t xml:space="preserve">The Tel Aviv-Yafo Municipality </w:t>
      </w:r>
      <w:r w:rsidR="00C373CF">
        <w:t xml:space="preserve">runs bike rental stations </w:t>
      </w:r>
      <w:r w:rsidR="00C373CF" w:rsidRPr="006A62D7">
        <w:t>throughout the city, similar to programs in major cities in North America and in Europe.</w:t>
      </w:r>
    </w:p>
    <w:p w14:paraId="5E77F974" w14:textId="35657E03" w:rsidR="00C373CF" w:rsidRDefault="00C373CF" w:rsidP="00C373CF">
      <w:r>
        <w:lastRenderedPageBreak/>
        <w:t xml:space="preserve">Electric scooters such as </w:t>
      </w:r>
      <w:hyperlink r:id="rId76" w:history="1">
        <w:r w:rsidRPr="00C373CF">
          <w:rPr>
            <w:rStyle w:val="Hyperlink"/>
          </w:rPr>
          <w:t>BIRD</w:t>
        </w:r>
      </w:hyperlink>
      <w:r>
        <w:t xml:space="preserve"> or </w:t>
      </w:r>
      <w:hyperlink r:id="rId77" w:history="1">
        <w:r w:rsidRPr="00C373CF">
          <w:rPr>
            <w:rStyle w:val="Hyperlink"/>
          </w:rPr>
          <w:t>LIME</w:t>
        </w:r>
      </w:hyperlink>
      <w:r>
        <w:t xml:space="preserve"> are available around the city and can be rented through their applications. </w:t>
      </w:r>
    </w:p>
    <w:p w14:paraId="035D2DF7" w14:textId="77777777" w:rsidR="00C373CF" w:rsidRDefault="00C373CF" w:rsidP="00C373CF"/>
    <w:p w14:paraId="1B2D924F" w14:textId="55F0676B" w:rsidR="00C373CF" w:rsidRPr="006A62D7" w:rsidRDefault="00C373CF" w:rsidP="005167E5">
      <w:r>
        <w:t>Please note:  It is illegal to ride a bike or s</w:t>
      </w:r>
      <w:r w:rsidR="005167E5">
        <w:t xml:space="preserve">cooter without a helmet, </w:t>
      </w:r>
      <w:r>
        <w:t>valid driver’s license</w:t>
      </w:r>
      <w:r w:rsidR="005167E5">
        <w:t>, while under the influence or while using a telephone</w:t>
      </w:r>
      <w:r>
        <w:t>.</w:t>
      </w:r>
      <w:r w:rsidR="005167E5">
        <w:t xml:space="preserve"> It is also illegal to ride on the sidewalk (unless otherwise marked as a bike lane) or across a pedestrian crossing.</w:t>
      </w:r>
      <w:r>
        <w:t xml:space="preserve">  Fines range from 250 NIS to 1,</w:t>
      </w:r>
      <w:r w:rsidR="005167E5">
        <w:t>5</w:t>
      </w:r>
      <w:r>
        <w:t xml:space="preserve">00 NIS. Please ride safely. </w:t>
      </w:r>
    </w:p>
    <w:p w14:paraId="213D147E" w14:textId="77777777" w:rsidR="006A62D7" w:rsidRPr="006A62D7" w:rsidRDefault="006A62D7" w:rsidP="006A62D7"/>
    <w:p w14:paraId="3F47E9E2" w14:textId="77777777" w:rsidR="006A62D7" w:rsidRPr="006A62D7" w:rsidRDefault="006A62D7" w:rsidP="006E7314">
      <w:pPr>
        <w:pStyle w:val="SubsectionHeading"/>
      </w:pPr>
      <w:r w:rsidRPr="006A62D7">
        <w:t>Living in Tel Aviv</w:t>
      </w:r>
    </w:p>
    <w:p w14:paraId="44E46136" w14:textId="77777777" w:rsidR="006A62D7" w:rsidRPr="006A62D7" w:rsidRDefault="006A62D7" w:rsidP="00B26E8F">
      <w:pPr>
        <w:pStyle w:val="Subsectionheading2"/>
      </w:pPr>
      <w:r w:rsidRPr="006A62D7">
        <w:t>Working Hours in Israel</w:t>
      </w:r>
    </w:p>
    <w:p w14:paraId="087233DB" w14:textId="5574A6C8" w:rsidR="006A62D7" w:rsidRPr="006A62D7" w:rsidRDefault="006A62D7" w:rsidP="005167E5">
      <w:r w:rsidRPr="006A62D7">
        <w:t xml:space="preserve">The Israeli workweek is from Sunday </w:t>
      </w:r>
      <w:r w:rsidR="005167E5">
        <w:t>to</w:t>
      </w:r>
      <w:r w:rsidRPr="006A62D7">
        <w:t xml:space="preserve"> Thursday, with a few offices also open on Friday mornings. The weekend for most office workers is Friday and Saturday. At Tel Aviv University, courses are held and administrative offices are open from Sunday through Thursday, although some academic activities do occur on Friday mornings. Stores in Israel are generally open from Sunday through Friday afternoon. Some malls and stores also open for Saturday evening shopping.</w:t>
      </w:r>
    </w:p>
    <w:p w14:paraId="203C06DE" w14:textId="77777777" w:rsidR="006A62D7" w:rsidRPr="006A62D7" w:rsidRDefault="006A62D7" w:rsidP="00B26E8F">
      <w:pPr>
        <w:pStyle w:val="Subsectionheading2"/>
      </w:pPr>
      <w:r w:rsidRPr="006A62D7">
        <w:t>Groceries</w:t>
      </w:r>
    </w:p>
    <w:p w14:paraId="7B882ADA" w14:textId="77777777" w:rsidR="005167E5" w:rsidRPr="006A62D7" w:rsidRDefault="005167E5" w:rsidP="005167E5">
      <w:r w:rsidRPr="006A62D7">
        <w:t>Just a five-minute walk outside the university’s main entrance on Einstein St. (Gate 7), is the Super Bonus grocery store that caters to students and has a good assortment of products.</w:t>
      </w:r>
      <w:r>
        <w:t xml:space="preserve"> </w:t>
      </w:r>
      <w:r w:rsidRPr="006A62D7">
        <w:t xml:space="preserve">Larger grocery chains in Israel are: </w:t>
      </w:r>
      <w:proofErr w:type="spellStart"/>
      <w:r w:rsidRPr="006A62D7">
        <w:t>Shufersal</w:t>
      </w:r>
      <w:proofErr w:type="spellEnd"/>
      <w:r w:rsidRPr="006A62D7">
        <w:t xml:space="preserve">, Mega, and </w:t>
      </w:r>
      <w:proofErr w:type="spellStart"/>
      <w:r w:rsidRPr="006A62D7">
        <w:t>Tiv</w:t>
      </w:r>
      <w:proofErr w:type="spellEnd"/>
      <w:r w:rsidRPr="006A62D7">
        <w:t xml:space="preserve"> </w:t>
      </w:r>
      <w:proofErr w:type="spellStart"/>
      <w:r w:rsidRPr="006A62D7">
        <w:t>Ta’am</w:t>
      </w:r>
      <w:proofErr w:type="spellEnd"/>
      <w:r w:rsidRPr="006A62D7">
        <w:t xml:space="preserve">.  </w:t>
      </w:r>
      <w:proofErr w:type="spellStart"/>
      <w:r w:rsidRPr="006A62D7">
        <w:t>Shufersal</w:t>
      </w:r>
      <w:proofErr w:type="spellEnd"/>
      <w:r w:rsidRPr="006A62D7">
        <w:t xml:space="preserve"> and Mega are closed on Shabbat</w:t>
      </w:r>
      <w:r>
        <w:t xml:space="preserve"> and have only kosher products. </w:t>
      </w:r>
      <w:proofErr w:type="spellStart"/>
      <w:r>
        <w:t>Tiv</w:t>
      </w:r>
      <w:proofErr w:type="spellEnd"/>
      <w:r>
        <w:t xml:space="preserve"> </w:t>
      </w:r>
      <w:proofErr w:type="spellStart"/>
      <w:r>
        <w:t>Ta’am</w:t>
      </w:r>
      <w:proofErr w:type="spellEnd"/>
      <w:r>
        <w:t xml:space="preserve"> </w:t>
      </w:r>
      <w:r w:rsidRPr="006A62D7">
        <w:t>sells non-kosher products and is open on Shabbat.</w:t>
      </w:r>
    </w:p>
    <w:p w14:paraId="5499E1C9" w14:textId="449AA3BC" w:rsidR="006A62D7" w:rsidRPr="006A62D7" w:rsidRDefault="006A62D7" w:rsidP="006A62D7"/>
    <w:p w14:paraId="4157ACCB" w14:textId="77777777" w:rsidR="006A62D7" w:rsidRPr="006A62D7" w:rsidRDefault="006A62D7" w:rsidP="006A62D7">
      <w:r w:rsidRPr="006A62D7">
        <w:t xml:space="preserve">Also open on Shabbat are the AM:PM stores, which sell fresh produce and most staple groceries, though usually no meat or cheese counter. As the name suggests, </w:t>
      </w:r>
      <w:proofErr w:type="gramStart"/>
      <w:r w:rsidRPr="006A62D7">
        <w:t>AM:PMs</w:t>
      </w:r>
      <w:proofErr w:type="gramEnd"/>
      <w:r w:rsidRPr="006A62D7">
        <w:t xml:space="preserve"> are always open (only in Tel Aviv).</w:t>
      </w:r>
    </w:p>
    <w:p w14:paraId="5B8CBA77" w14:textId="77777777" w:rsidR="006A62D7" w:rsidRPr="006A62D7" w:rsidRDefault="006A62D7" w:rsidP="006A62D7"/>
    <w:p w14:paraId="40DA5573" w14:textId="48DFEC80" w:rsidR="006A62D7" w:rsidRPr="006A62D7" w:rsidRDefault="006A62D7" w:rsidP="006A62D7">
      <w:r w:rsidRPr="006A62D7">
        <w:t xml:space="preserve">Health Food Stores: The two main health food stores are </w:t>
      </w:r>
      <w:proofErr w:type="spellStart"/>
      <w:r w:rsidRPr="006A62D7">
        <w:t>Teva</w:t>
      </w:r>
      <w:proofErr w:type="spellEnd"/>
      <w:r w:rsidRPr="006A62D7">
        <w:t xml:space="preserve"> </w:t>
      </w:r>
      <w:proofErr w:type="spellStart"/>
      <w:r w:rsidRPr="006A62D7">
        <w:t>Kastel</w:t>
      </w:r>
      <w:proofErr w:type="spellEnd"/>
      <w:r w:rsidRPr="006A62D7">
        <w:t xml:space="preserve"> (many locations throughout the city) and Eden </w:t>
      </w:r>
      <w:proofErr w:type="spellStart"/>
      <w:r w:rsidRPr="006A62D7">
        <w:t>Teva</w:t>
      </w:r>
      <w:proofErr w:type="spellEnd"/>
      <w:r w:rsidRPr="006A62D7">
        <w:t xml:space="preserve"> Market. Also available at these stores are lots of </w:t>
      </w:r>
      <w:r w:rsidR="003540C3" w:rsidRPr="006A62D7">
        <w:t>rarer</w:t>
      </w:r>
      <w:r w:rsidRPr="006A62D7">
        <w:t xml:space="preserve"> products from around the world. If you’re looking for marmite, sushi rice, curry, or root beer, this is your store!</w:t>
      </w:r>
    </w:p>
    <w:p w14:paraId="130CFE0A" w14:textId="77777777" w:rsidR="006A62D7" w:rsidRPr="006A62D7" w:rsidRDefault="006A62D7" w:rsidP="006A62D7"/>
    <w:p w14:paraId="747A7044" w14:textId="46B7557F" w:rsidR="006A62D7" w:rsidRPr="006A62D7" w:rsidRDefault="006A62D7" w:rsidP="006A62D7">
      <w:r w:rsidRPr="006A62D7">
        <w:t xml:space="preserve">Markets: The Carmel Market is located at the intersection of King George, Allenby, and </w:t>
      </w:r>
      <w:proofErr w:type="spellStart"/>
      <w:r w:rsidRPr="006A62D7">
        <w:t>Sheinkin</w:t>
      </w:r>
      <w:proofErr w:type="spellEnd"/>
      <w:r w:rsidRPr="006A62D7">
        <w:t>. It is a great place to get fresh produce, baked goods, prepared food and snacks. International food and spices can be found along the market's main road and on side streets. Beyond food, the market also sells flowers, hardware, clothes, etc.</w:t>
      </w:r>
    </w:p>
    <w:p w14:paraId="1831C81B" w14:textId="77777777" w:rsidR="006A62D7" w:rsidRPr="006A62D7" w:rsidRDefault="006A62D7" w:rsidP="006A62D7"/>
    <w:p w14:paraId="7567804D" w14:textId="77777777" w:rsidR="00B53016" w:rsidRDefault="006A62D7" w:rsidP="00B53016">
      <w:r w:rsidRPr="006A62D7">
        <w:t xml:space="preserve">Foreign Products: </w:t>
      </w:r>
      <w:proofErr w:type="spellStart"/>
      <w:r w:rsidRPr="006A62D7">
        <w:t>Mizrach</w:t>
      </w:r>
      <w:proofErr w:type="spellEnd"/>
      <w:r w:rsidRPr="006A62D7">
        <w:t xml:space="preserve"> </w:t>
      </w:r>
      <w:proofErr w:type="spellStart"/>
      <w:r w:rsidRPr="006A62D7">
        <w:t>Maarav</w:t>
      </w:r>
      <w:proofErr w:type="spellEnd"/>
      <w:r w:rsidRPr="006A62D7">
        <w:t xml:space="preserve">, found in the Carmel Market imports international food that cannot be found in other locations.  </w:t>
      </w:r>
    </w:p>
    <w:p w14:paraId="2F658737" w14:textId="77777777" w:rsidR="00B53016" w:rsidRDefault="00B53016">
      <w:pPr>
        <w:widowControl/>
        <w:spacing w:after="160" w:line="259" w:lineRule="auto"/>
        <w:ind w:left="0"/>
        <w:jc w:val="left"/>
      </w:pPr>
      <w:r>
        <w:br w:type="page"/>
      </w:r>
    </w:p>
    <w:p w14:paraId="68E4D9D1" w14:textId="0CCA30C9" w:rsidR="005167E5" w:rsidRPr="007D4EE5" w:rsidRDefault="00B53016" w:rsidP="00B53016">
      <w:pPr>
        <w:pStyle w:val="SubsectionHeading"/>
        <w:rPr>
          <w:lang w:bidi="he-IL"/>
        </w:rPr>
      </w:pPr>
      <w:r>
        <w:rPr>
          <w:noProof/>
          <w:lang w:bidi="he-IL"/>
        </w:rPr>
        <w:lastRenderedPageBreak/>
        <w:drawing>
          <wp:anchor distT="0" distB="0" distL="114300" distR="114300" simplePos="0" relativeHeight="251703295" behindDoc="0" locked="0" layoutInCell="1" allowOverlap="1" wp14:anchorId="4BC706E8" wp14:editId="76740383">
            <wp:simplePos x="0" y="0"/>
            <wp:positionH relativeFrom="column">
              <wp:posOffset>-453833</wp:posOffset>
            </wp:positionH>
            <wp:positionV relativeFrom="paragraph">
              <wp:posOffset>384</wp:posOffset>
            </wp:positionV>
            <wp:extent cx="1452245" cy="574040"/>
            <wp:effectExtent l="0" t="0" r="0" b="0"/>
            <wp:wrapThrough wrapText="bothSides">
              <wp:wrapPolygon edited="0">
                <wp:start x="8784" y="0"/>
                <wp:lineTo x="4533" y="1434"/>
                <wp:lineTo x="3967" y="2867"/>
                <wp:lineTo x="4533" y="19354"/>
                <wp:lineTo x="5667" y="20788"/>
                <wp:lineTo x="9917" y="20788"/>
                <wp:lineTo x="11334" y="20788"/>
                <wp:lineTo x="15300" y="20788"/>
                <wp:lineTo x="16717" y="18637"/>
                <wp:lineTo x="17000" y="5018"/>
                <wp:lineTo x="16150" y="0"/>
                <wp:lineTo x="8784" y="0"/>
              </wp:wrapPolygon>
            </wp:wrapThrough>
            <wp:docPr id="53" name="Picture 53" descr="D:\My Files\Desktop\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Files\Desktop\food.jpg"/>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ackgroundRemoval t="10000" b="90000" l="10000" r="90000">
                                  <a14:foregroundMark x1="73667" y1="42692" x2="73667" y2="42692"/>
                                  <a14:foregroundMark x1="25778" y1="37692" x2="25778" y2="37692"/>
                                  <a14:foregroundMark x1="51000" y1="20385" x2="51000" y2="20385"/>
                                </a14:backgroundRemoval>
                              </a14:imgEffect>
                            </a14:imgLayer>
                          </a14:imgProps>
                        </a:ext>
                        <a:ext uri="{28A0092B-C50C-407E-A947-70E740481C1C}">
                          <a14:useLocalDpi xmlns:a14="http://schemas.microsoft.com/office/drawing/2010/main" val="0"/>
                        </a:ext>
                      </a:extLst>
                    </a:blip>
                    <a:srcRect t="13943" b="17561"/>
                    <a:stretch/>
                  </pic:blipFill>
                  <pic:spPr bwMode="auto">
                    <a:xfrm>
                      <a:off x="0" y="0"/>
                      <a:ext cx="1452245" cy="57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bidi="he-IL"/>
        </w:rPr>
        <w:drawing>
          <wp:anchor distT="0" distB="0" distL="114300" distR="114300" simplePos="0" relativeHeight="251701247" behindDoc="0" locked="0" layoutInCell="1" allowOverlap="1" wp14:anchorId="5D262E87" wp14:editId="381930EE">
            <wp:simplePos x="0" y="0"/>
            <wp:positionH relativeFrom="column">
              <wp:posOffset>4976022</wp:posOffset>
            </wp:positionH>
            <wp:positionV relativeFrom="paragraph">
              <wp:posOffset>44</wp:posOffset>
            </wp:positionV>
            <wp:extent cx="1452245" cy="574040"/>
            <wp:effectExtent l="0" t="0" r="0" b="0"/>
            <wp:wrapThrough wrapText="bothSides">
              <wp:wrapPolygon edited="0">
                <wp:start x="8784" y="0"/>
                <wp:lineTo x="4533" y="1434"/>
                <wp:lineTo x="3967" y="2867"/>
                <wp:lineTo x="4533" y="19354"/>
                <wp:lineTo x="5667" y="20788"/>
                <wp:lineTo x="9917" y="20788"/>
                <wp:lineTo x="11334" y="20788"/>
                <wp:lineTo x="15300" y="20788"/>
                <wp:lineTo x="16717" y="18637"/>
                <wp:lineTo x="17000" y="5018"/>
                <wp:lineTo x="16150" y="0"/>
                <wp:lineTo x="8784" y="0"/>
              </wp:wrapPolygon>
            </wp:wrapThrough>
            <wp:docPr id="52" name="Picture 52" descr="D:\My Files\Desktop\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Files\Desktop\food.jpg"/>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ackgroundRemoval t="10000" b="90000" l="10000" r="90000">
                                  <a14:foregroundMark x1="73667" y1="42692" x2="73667" y2="42692"/>
                                  <a14:foregroundMark x1="25778" y1="37692" x2="25778" y2="37692"/>
                                  <a14:foregroundMark x1="51000" y1="20385" x2="51000" y2="20385"/>
                                </a14:backgroundRemoval>
                              </a14:imgEffect>
                            </a14:imgLayer>
                          </a14:imgProps>
                        </a:ext>
                        <a:ext uri="{28A0092B-C50C-407E-A947-70E740481C1C}">
                          <a14:useLocalDpi xmlns:a14="http://schemas.microsoft.com/office/drawing/2010/main" val="0"/>
                        </a:ext>
                      </a:extLst>
                    </a:blip>
                    <a:srcRect t="13943" b="17561"/>
                    <a:stretch/>
                  </pic:blipFill>
                  <pic:spPr bwMode="auto">
                    <a:xfrm>
                      <a:off x="0" y="0"/>
                      <a:ext cx="1452245" cy="57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67E5">
        <w:rPr>
          <w:lang w:bidi="he-IL"/>
        </w:rPr>
        <w:t xml:space="preserve">Recommended </w:t>
      </w:r>
      <w:r w:rsidR="005167E5" w:rsidRPr="007D4EE5">
        <w:rPr>
          <w:lang w:bidi="he-IL"/>
        </w:rPr>
        <w:t>Restaurants in Tel Aviv</w:t>
      </w:r>
    </w:p>
    <w:p w14:paraId="745DD293" w14:textId="6BDCA2D5" w:rsidR="00EB7FBC" w:rsidRDefault="00F760DE" w:rsidP="00EB7FBC">
      <w:pPr>
        <w:rPr>
          <w:b/>
          <w:bCs/>
          <w:sz w:val="24"/>
          <w:szCs w:val="24"/>
        </w:rPr>
      </w:pPr>
      <w:r>
        <w:rPr>
          <w:b/>
          <w:bCs/>
          <w:noProof/>
          <w:sz w:val="24"/>
          <w:szCs w:val="24"/>
          <w:lang w:bidi="he-IL"/>
        </w:rPr>
        <w:drawing>
          <wp:anchor distT="0" distB="0" distL="114300" distR="114300" simplePos="0" relativeHeight="251708415" behindDoc="0" locked="0" layoutInCell="1" allowOverlap="1" wp14:anchorId="5F24CB45" wp14:editId="43AD14EC">
            <wp:simplePos x="0" y="0"/>
            <wp:positionH relativeFrom="column">
              <wp:posOffset>5507636</wp:posOffset>
            </wp:positionH>
            <wp:positionV relativeFrom="paragraph">
              <wp:posOffset>3243137</wp:posOffset>
            </wp:positionV>
            <wp:extent cx="747540" cy="537652"/>
            <wp:effectExtent l="0" t="0" r="0" b="0"/>
            <wp:wrapNone/>
            <wp:docPr id="59" name="Picture 59" descr="D:\My Files\Downloads\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Files\Downloads\burger.jpg"/>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ackgroundRemoval t="21872" b="73751" l="13453" r="85788">
                                  <a14:foregroundMark x1="21538" y1="49425" x2="21538" y2="49425"/>
                                  <a14:foregroundMark x1="70000" y1="37548" x2="70000" y2="37548"/>
                                  <a14:foregroundMark x1="80385" y1="37548" x2="80385" y2="37548"/>
                                  <a14:foregroundMark x1="22692" y1="37548" x2="22692" y2="37548"/>
                                </a14:backgroundRemoval>
                              </a14:imgEffect>
                            </a14:imgLayer>
                          </a14:imgProps>
                        </a:ext>
                        <a:ext uri="{28A0092B-C50C-407E-A947-70E740481C1C}">
                          <a14:useLocalDpi xmlns:a14="http://schemas.microsoft.com/office/drawing/2010/main" val="0"/>
                        </a:ext>
                      </a:extLst>
                    </a:blip>
                    <a:srcRect l="4411" t="15387" r="5170" b="19764"/>
                    <a:stretch/>
                  </pic:blipFill>
                  <pic:spPr bwMode="auto">
                    <a:xfrm>
                      <a:off x="0" y="0"/>
                      <a:ext cx="747540" cy="537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lang w:bidi="he-IL"/>
        </w:rPr>
        <w:drawing>
          <wp:anchor distT="0" distB="0" distL="114300" distR="114300" simplePos="0" relativeHeight="251704319" behindDoc="0" locked="0" layoutInCell="1" allowOverlap="1" wp14:anchorId="459EF235" wp14:editId="0F34FE94">
            <wp:simplePos x="0" y="0"/>
            <wp:positionH relativeFrom="column">
              <wp:posOffset>-359410</wp:posOffset>
            </wp:positionH>
            <wp:positionV relativeFrom="paragraph">
              <wp:posOffset>521970</wp:posOffset>
            </wp:positionV>
            <wp:extent cx="659130" cy="668020"/>
            <wp:effectExtent l="0" t="0" r="7620" b="0"/>
            <wp:wrapNone/>
            <wp:docPr id="54" name="Picture 54" descr="D:\My Files\Downloads\hummus_P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Files\Downloads\hummus_PNG5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65913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8E">
        <w:rPr>
          <w:noProof/>
          <w:lang w:bidi="he-IL"/>
        </w:rPr>
        <w:drawing>
          <wp:anchor distT="0" distB="0" distL="114300" distR="114300" simplePos="0" relativeHeight="251707391" behindDoc="0" locked="0" layoutInCell="1" allowOverlap="1" wp14:anchorId="10DFE6B6" wp14:editId="019DB79A">
            <wp:simplePos x="0" y="0"/>
            <wp:positionH relativeFrom="column">
              <wp:posOffset>-775202</wp:posOffset>
            </wp:positionH>
            <wp:positionV relativeFrom="paragraph">
              <wp:posOffset>3838309</wp:posOffset>
            </wp:positionV>
            <wp:extent cx="1125938" cy="914238"/>
            <wp:effectExtent l="0" t="0" r="0" b="635"/>
            <wp:wrapNone/>
            <wp:docPr id="58" name="Picture 58" descr="D:\My Files\Downloads\s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Files\Downloads\sushi.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125938" cy="914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8E">
        <w:rPr>
          <w:noProof/>
          <w:lang w:bidi="he-IL"/>
        </w:rPr>
        <w:drawing>
          <wp:anchor distT="0" distB="0" distL="114300" distR="114300" simplePos="0" relativeHeight="251706367" behindDoc="0" locked="0" layoutInCell="1" allowOverlap="1" wp14:anchorId="0B3F2FAD" wp14:editId="2CE2E34A">
            <wp:simplePos x="0" y="0"/>
            <wp:positionH relativeFrom="column">
              <wp:posOffset>5419725</wp:posOffset>
            </wp:positionH>
            <wp:positionV relativeFrom="paragraph">
              <wp:posOffset>6717030</wp:posOffset>
            </wp:positionV>
            <wp:extent cx="850265" cy="537210"/>
            <wp:effectExtent l="0" t="76200" r="45085" b="53340"/>
            <wp:wrapNone/>
            <wp:docPr id="56" name="Picture 56" descr="D:\My Files\Downloads\pi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Files\Downloads\pizz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748859">
                      <a:off x="0" y="0"/>
                      <a:ext cx="85026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8E">
        <w:rPr>
          <w:b/>
          <w:bCs/>
          <w:noProof/>
          <w:sz w:val="24"/>
          <w:szCs w:val="24"/>
          <w:lang w:bidi="he-IL"/>
        </w:rPr>
        <w:drawing>
          <wp:anchor distT="0" distB="0" distL="114300" distR="114300" simplePos="0" relativeHeight="251705343" behindDoc="0" locked="0" layoutInCell="1" allowOverlap="1" wp14:anchorId="4924E3E7" wp14:editId="1D538724">
            <wp:simplePos x="0" y="0"/>
            <wp:positionH relativeFrom="column">
              <wp:posOffset>5568979</wp:posOffset>
            </wp:positionH>
            <wp:positionV relativeFrom="paragraph">
              <wp:posOffset>1077373</wp:posOffset>
            </wp:positionV>
            <wp:extent cx="892810" cy="842010"/>
            <wp:effectExtent l="0" t="0" r="0" b="0"/>
            <wp:wrapNone/>
            <wp:docPr id="55" name="Picture 55" descr="D:\My Files\Downloads\fal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Files\Downloads\falafel.jpg"/>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backgroundRemoval t="10000" b="90000" l="31669" r="80725"/>
                              </a14:imgEffect>
                            </a14:imgLayer>
                          </a14:imgProps>
                        </a:ext>
                        <a:ext uri="{28A0092B-C50C-407E-A947-70E740481C1C}">
                          <a14:useLocalDpi xmlns:a14="http://schemas.microsoft.com/office/drawing/2010/main" val="0"/>
                        </a:ext>
                      </a:extLst>
                    </a:blip>
                    <a:srcRect l="25537" r="13143"/>
                    <a:stretch/>
                  </pic:blipFill>
                  <pic:spPr bwMode="auto">
                    <a:xfrm>
                      <a:off x="0" y="0"/>
                      <a:ext cx="892810" cy="842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CF073" w14:textId="0226CD14" w:rsidR="001C078E" w:rsidRDefault="001C078E" w:rsidP="00EB7FBC">
      <w:pPr>
        <w:rPr>
          <w:b/>
          <w:bCs/>
          <w:sz w:val="24"/>
          <w:szCs w:val="24"/>
        </w:rPr>
        <w:sectPr w:rsidR="001C078E" w:rsidSect="008761A5">
          <w:pgSz w:w="12240" w:h="15840"/>
          <w:pgMar w:top="1702" w:right="1440" w:bottom="1135" w:left="1440" w:header="708" w:footer="708" w:gutter="0"/>
          <w:cols w:space="708"/>
          <w:docGrid w:linePitch="36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3642"/>
        <w:gridCol w:w="3630"/>
      </w:tblGrid>
      <w:tr w:rsidR="001C078E" w:rsidRPr="00EB7FBC" w14:paraId="62427733" w14:textId="15E41729" w:rsidTr="001C078E">
        <w:trPr>
          <w:trHeight w:val="512"/>
        </w:trPr>
        <w:tc>
          <w:tcPr>
            <w:tcW w:w="0" w:type="auto"/>
            <w:vMerge w:val="restart"/>
            <w:tcBorders>
              <w:top w:val="single" w:sz="12" w:space="0" w:color="auto"/>
              <w:left w:val="single" w:sz="12" w:space="0" w:color="auto"/>
            </w:tcBorders>
            <w:shd w:val="clear" w:color="auto" w:fill="8DB3E2" w:themeFill="text2" w:themeFillTint="66"/>
            <w:vAlign w:val="center"/>
          </w:tcPr>
          <w:p w14:paraId="33FF3FE1" w14:textId="454AA05C" w:rsidR="00743FC1" w:rsidRPr="00EB7FBC" w:rsidRDefault="00743FC1" w:rsidP="00F760DE">
            <w:pPr>
              <w:ind w:left="450"/>
              <w:jc w:val="left"/>
              <w:rPr>
                <w:b/>
                <w:bCs/>
                <w:sz w:val="24"/>
                <w:szCs w:val="24"/>
              </w:rPr>
            </w:pPr>
            <w:r w:rsidRPr="00EB7FBC">
              <w:rPr>
                <w:b/>
                <w:bCs/>
                <w:sz w:val="24"/>
                <w:szCs w:val="24"/>
              </w:rPr>
              <w:lastRenderedPageBreak/>
              <w:t>Best Hummus:</w:t>
            </w:r>
          </w:p>
        </w:tc>
        <w:tc>
          <w:tcPr>
            <w:tcW w:w="0" w:type="auto"/>
            <w:tcBorders>
              <w:top w:val="single" w:sz="12" w:space="0" w:color="auto"/>
            </w:tcBorders>
            <w:shd w:val="clear" w:color="auto" w:fill="C6D9F1" w:themeFill="text2" w:themeFillTint="33"/>
          </w:tcPr>
          <w:p w14:paraId="3A187C32" w14:textId="0CD50611" w:rsidR="00743FC1" w:rsidRDefault="00743FC1" w:rsidP="009A03C4">
            <w:pPr>
              <w:ind w:left="0"/>
              <w:jc w:val="left"/>
            </w:pPr>
            <w:r w:rsidRPr="00EB7FBC">
              <w:t>Abu Hassan</w:t>
            </w:r>
          </w:p>
        </w:tc>
        <w:tc>
          <w:tcPr>
            <w:tcW w:w="0" w:type="auto"/>
            <w:tcBorders>
              <w:top w:val="single" w:sz="12" w:space="0" w:color="auto"/>
              <w:right w:val="single" w:sz="12" w:space="0" w:color="auto"/>
            </w:tcBorders>
            <w:shd w:val="clear" w:color="auto" w:fill="C6D9F1" w:themeFill="text2" w:themeFillTint="33"/>
          </w:tcPr>
          <w:p w14:paraId="6A594B1F" w14:textId="32B3F333" w:rsidR="00743FC1" w:rsidRPr="00743FC1" w:rsidRDefault="00743FC1" w:rsidP="009A03C4">
            <w:pPr>
              <w:ind w:left="0"/>
              <w:jc w:val="left"/>
            </w:pPr>
            <w:proofErr w:type="spellStart"/>
            <w:r w:rsidRPr="00EB7FBC">
              <w:t>Shivtai</w:t>
            </w:r>
            <w:proofErr w:type="spellEnd"/>
            <w:r w:rsidRPr="00EB7FBC">
              <w:t xml:space="preserve"> Israel St. 14, Tel Aviv</w:t>
            </w:r>
          </w:p>
        </w:tc>
      </w:tr>
      <w:tr w:rsidR="00F760DE" w:rsidRPr="00EB7FBC" w14:paraId="6606B53F" w14:textId="77777777" w:rsidTr="001C078E">
        <w:trPr>
          <w:trHeight w:val="510"/>
        </w:trPr>
        <w:tc>
          <w:tcPr>
            <w:tcW w:w="0" w:type="auto"/>
            <w:vMerge/>
            <w:tcBorders>
              <w:left w:val="single" w:sz="12" w:space="0" w:color="auto"/>
            </w:tcBorders>
            <w:shd w:val="clear" w:color="auto" w:fill="8DB3E2" w:themeFill="text2" w:themeFillTint="66"/>
            <w:vAlign w:val="center"/>
          </w:tcPr>
          <w:p w14:paraId="22E72C61" w14:textId="77777777" w:rsidR="00743FC1" w:rsidRPr="00EB7FBC" w:rsidRDefault="00743FC1" w:rsidP="009A03C4">
            <w:pPr>
              <w:ind w:left="0"/>
              <w:jc w:val="center"/>
              <w:rPr>
                <w:b/>
                <w:bCs/>
                <w:sz w:val="24"/>
                <w:szCs w:val="24"/>
              </w:rPr>
            </w:pPr>
          </w:p>
        </w:tc>
        <w:tc>
          <w:tcPr>
            <w:tcW w:w="0" w:type="auto"/>
            <w:shd w:val="clear" w:color="auto" w:fill="C6D9F1" w:themeFill="text2" w:themeFillTint="33"/>
          </w:tcPr>
          <w:p w14:paraId="5C8ED3EE" w14:textId="4D29536E" w:rsidR="00743FC1" w:rsidRPr="00EB7FBC" w:rsidRDefault="00743FC1" w:rsidP="009A03C4">
            <w:pPr>
              <w:ind w:left="0"/>
              <w:jc w:val="left"/>
            </w:pPr>
            <w:r w:rsidRPr="00EB7FBC">
              <w:t>The House of Hummus</w:t>
            </w:r>
          </w:p>
        </w:tc>
        <w:tc>
          <w:tcPr>
            <w:tcW w:w="0" w:type="auto"/>
            <w:tcBorders>
              <w:right w:val="single" w:sz="12" w:space="0" w:color="auto"/>
            </w:tcBorders>
            <w:shd w:val="clear" w:color="auto" w:fill="C6D9F1" w:themeFill="text2" w:themeFillTint="33"/>
          </w:tcPr>
          <w:p w14:paraId="199E393E" w14:textId="125229EB" w:rsidR="00743FC1" w:rsidRPr="00EB7FBC" w:rsidRDefault="00743FC1" w:rsidP="009A03C4">
            <w:pPr>
              <w:ind w:left="0"/>
              <w:jc w:val="left"/>
            </w:pPr>
            <w:r w:rsidRPr="00EB7FBC">
              <w:t>Allenby 47, Tel Aviv</w:t>
            </w:r>
          </w:p>
        </w:tc>
      </w:tr>
      <w:tr w:rsidR="001C078E" w:rsidRPr="00EB7FBC" w14:paraId="7C1820AE" w14:textId="77777777" w:rsidTr="001C078E">
        <w:trPr>
          <w:trHeight w:val="510"/>
        </w:trPr>
        <w:tc>
          <w:tcPr>
            <w:tcW w:w="0" w:type="auto"/>
            <w:vMerge/>
            <w:tcBorders>
              <w:left w:val="single" w:sz="12" w:space="0" w:color="auto"/>
              <w:bottom w:val="single" w:sz="12" w:space="0" w:color="auto"/>
            </w:tcBorders>
            <w:shd w:val="clear" w:color="auto" w:fill="8DB3E2" w:themeFill="text2" w:themeFillTint="66"/>
            <w:vAlign w:val="center"/>
          </w:tcPr>
          <w:p w14:paraId="2A6414CB" w14:textId="77777777" w:rsidR="00743FC1" w:rsidRPr="00EB7FBC" w:rsidRDefault="00743FC1" w:rsidP="009A03C4">
            <w:pPr>
              <w:ind w:left="0"/>
              <w:jc w:val="center"/>
              <w:rPr>
                <w:b/>
                <w:bCs/>
                <w:sz w:val="24"/>
                <w:szCs w:val="24"/>
              </w:rPr>
            </w:pPr>
          </w:p>
        </w:tc>
        <w:tc>
          <w:tcPr>
            <w:tcW w:w="0" w:type="auto"/>
            <w:tcBorders>
              <w:bottom w:val="single" w:sz="12" w:space="0" w:color="auto"/>
            </w:tcBorders>
            <w:shd w:val="clear" w:color="auto" w:fill="C6D9F1" w:themeFill="text2" w:themeFillTint="33"/>
          </w:tcPr>
          <w:p w14:paraId="209482AA" w14:textId="1F3030DD" w:rsidR="00743FC1" w:rsidRPr="00EB7FBC" w:rsidRDefault="00743FC1" w:rsidP="009A03C4">
            <w:pPr>
              <w:ind w:left="0"/>
              <w:jc w:val="left"/>
            </w:pPr>
            <w:r w:rsidRPr="00EB7FBC">
              <w:t xml:space="preserve">Humus </w:t>
            </w:r>
            <w:proofErr w:type="spellStart"/>
            <w:r w:rsidRPr="00EB7FBC">
              <w:t>HaCarmel</w:t>
            </w:r>
            <w:proofErr w:type="spellEnd"/>
            <w:r w:rsidRPr="00EB7FBC">
              <w:t xml:space="preserve"> (10 Shekel Hummus)</w:t>
            </w:r>
          </w:p>
        </w:tc>
        <w:tc>
          <w:tcPr>
            <w:tcW w:w="0" w:type="auto"/>
            <w:tcBorders>
              <w:bottom w:val="single" w:sz="12" w:space="0" w:color="auto"/>
              <w:right w:val="single" w:sz="12" w:space="0" w:color="auto"/>
            </w:tcBorders>
            <w:shd w:val="clear" w:color="auto" w:fill="C6D9F1" w:themeFill="text2" w:themeFillTint="33"/>
          </w:tcPr>
          <w:p w14:paraId="4D2682A6" w14:textId="49FCA1A3" w:rsidR="00743FC1" w:rsidRPr="00EB7FBC" w:rsidRDefault="00743FC1" w:rsidP="009A03C4">
            <w:pPr>
              <w:ind w:left="0"/>
              <w:jc w:val="left"/>
            </w:pPr>
            <w:r>
              <w:t>M</w:t>
            </w:r>
            <w:r w:rsidRPr="00EB7FBC">
              <w:t>iddle of the Carmel market</w:t>
            </w:r>
          </w:p>
          <w:p w14:paraId="5C7E8098" w14:textId="30421656" w:rsidR="00743FC1" w:rsidRPr="00EB7FBC" w:rsidRDefault="00743FC1" w:rsidP="001C078E">
            <w:pPr>
              <w:ind w:left="0"/>
              <w:jc w:val="left"/>
            </w:pPr>
          </w:p>
        </w:tc>
      </w:tr>
      <w:tr w:rsidR="001C078E" w:rsidRPr="00EB7FBC" w14:paraId="7E1FD33F" w14:textId="7EA3CC2F" w:rsidTr="001C078E">
        <w:trPr>
          <w:trHeight w:val="384"/>
        </w:trPr>
        <w:tc>
          <w:tcPr>
            <w:tcW w:w="0" w:type="auto"/>
            <w:vMerge w:val="restart"/>
            <w:tcBorders>
              <w:top w:val="single" w:sz="12" w:space="0" w:color="auto"/>
              <w:left w:val="single" w:sz="12" w:space="0" w:color="auto"/>
            </w:tcBorders>
            <w:shd w:val="clear" w:color="auto" w:fill="8DB3E2" w:themeFill="text2" w:themeFillTint="66"/>
            <w:vAlign w:val="center"/>
          </w:tcPr>
          <w:p w14:paraId="2AE3BEEA" w14:textId="7AD9BDE7" w:rsidR="00743FC1" w:rsidRPr="00EB7FBC" w:rsidRDefault="00743FC1" w:rsidP="009A03C4">
            <w:pPr>
              <w:ind w:left="0"/>
              <w:jc w:val="center"/>
            </w:pPr>
            <w:r w:rsidRPr="00EB7FBC">
              <w:rPr>
                <w:b/>
                <w:bCs/>
                <w:sz w:val="24"/>
                <w:szCs w:val="24"/>
              </w:rPr>
              <w:t>Best Falafel:</w:t>
            </w:r>
          </w:p>
        </w:tc>
        <w:tc>
          <w:tcPr>
            <w:tcW w:w="0" w:type="auto"/>
            <w:tcBorders>
              <w:top w:val="single" w:sz="12" w:space="0" w:color="auto"/>
            </w:tcBorders>
            <w:shd w:val="clear" w:color="auto" w:fill="C6D9F1" w:themeFill="text2" w:themeFillTint="33"/>
          </w:tcPr>
          <w:p w14:paraId="31D64117" w14:textId="412C49D5" w:rsidR="00743FC1" w:rsidRPr="00EB7FBC" w:rsidRDefault="00743FC1" w:rsidP="009A03C4">
            <w:pPr>
              <w:ind w:left="0"/>
              <w:jc w:val="left"/>
            </w:pPr>
            <w:proofErr w:type="spellStart"/>
            <w:r w:rsidRPr="00EB7FBC">
              <w:t>Frishman</w:t>
            </w:r>
            <w:proofErr w:type="spellEnd"/>
            <w:r w:rsidRPr="00EB7FBC">
              <w:t xml:space="preserve"> Falafel &amp; </w:t>
            </w:r>
            <w:proofErr w:type="spellStart"/>
            <w:r w:rsidRPr="00EB7FBC">
              <w:t>Frishman</w:t>
            </w:r>
            <w:proofErr w:type="spellEnd"/>
            <w:r w:rsidRPr="00EB7FBC">
              <w:t xml:space="preserve"> </w:t>
            </w:r>
            <w:proofErr w:type="spellStart"/>
            <w:r w:rsidRPr="00EB7FBC">
              <w:t>Sabich</w:t>
            </w:r>
            <w:proofErr w:type="spellEnd"/>
          </w:p>
        </w:tc>
        <w:tc>
          <w:tcPr>
            <w:tcW w:w="0" w:type="auto"/>
            <w:tcBorders>
              <w:top w:val="single" w:sz="12" w:space="0" w:color="auto"/>
              <w:right w:val="single" w:sz="12" w:space="0" w:color="auto"/>
            </w:tcBorders>
            <w:shd w:val="clear" w:color="auto" w:fill="C6D9F1" w:themeFill="text2" w:themeFillTint="33"/>
          </w:tcPr>
          <w:p w14:paraId="6CDD24CD" w14:textId="2F061452" w:rsidR="00743FC1" w:rsidRPr="00EB7FBC" w:rsidRDefault="00743FC1" w:rsidP="009A03C4">
            <w:pPr>
              <w:ind w:left="0"/>
              <w:jc w:val="left"/>
            </w:pPr>
            <w:proofErr w:type="spellStart"/>
            <w:r w:rsidRPr="00EB7FBC">
              <w:t>Frishman</w:t>
            </w:r>
            <w:proofErr w:type="spellEnd"/>
            <w:r w:rsidRPr="00EB7FBC">
              <w:t xml:space="preserve"> 44, Tel Aviv</w:t>
            </w:r>
          </w:p>
        </w:tc>
      </w:tr>
      <w:tr w:rsidR="001C078E" w:rsidRPr="00EB7FBC" w14:paraId="654CAC7F" w14:textId="77777777" w:rsidTr="001C078E">
        <w:trPr>
          <w:trHeight w:val="374"/>
        </w:trPr>
        <w:tc>
          <w:tcPr>
            <w:tcW w:w="0" w:type="auto"/>
            <w:vMerge/>
            <w:tcBorders>
              <w:left w:val="single" w:sz="12" w:space="0" w:color="auto"/>
              <w:bottom w:val="single" w:sz="12" w:space="0" w:color="auto"/>
            </w:tcBorders>
            <w:shd w:val="clear" w:color="auto" w:fill="8DB3E2" w:themeFill="text2" w:themeFillTint="66"/>
            <w:vAlign w:val="center"/>
          </w:tcPr>
          <w:p w14:paraId="1ACBC026" w14:textId="77777777" w:rsidR="00743FC1" w:rsidRPr="00EB7FBC" w:rsidRDefault="00743FC1" w:rsidP="009A03C4">
            <w:pPr>
              <w:ind w:left="0"/>
              <w:jc w:val="center"/>
              <w:rPr>
                <w:b/>
                <w:bCs/>
                <w:sz w:val="24"/>
                <w:szCs w:val="24"/>
              </w:rPr>
            </w:pPr>
          </w:p>
        </w:tc>
        <w:tc>
          <w:tcPr>
            <w:tcW w:w="0" w:type="auto"/>
            <w:tcBorders>
              <w:bottom w:val="single" w:sz="12" w:space="0" w:color="auto"/>
            </w:tcBorders>
            <w:shd w:val="clear" w:color="auto" w:fill="C6D9F1" w:themeFill="text2" w:themeFillTint="33"/>
          </w:tcPr>
          <w:p w14:paraId="30330F14" w14:textId="2FD3525F" w:rsidR="00743FC1" w:rsidRPr="00EB7FBC" w:rsidRDefault="00743FC1" w:rsidP="009A03C4">
            <w:pPr>
              <w:ind w:left="0"/>
              <w:jc w:val="left"/>
            </w:pPr>
            <w:r w:rsidRPr="00EB7FBC">
              <w:t xml:space="preserve">Falafel </w:t>
            </w:r>
            <w:proofErr w:type="spellStart"/>
            <w:r w:rsidRPr="00EB7FBC">
              <w:t>Gabay</w:t>
            </w:r>
            <w:proofErr w:type="spellEnd"/>
          </w:p>
        </w:tc>
        <w:tc>
          <w:tcPr>
            <w:tcW w:w="0" w:type="auto"/>
            <w:tcBorders>
              <w:bottom w:val="single" w:sz="12" w:space="0" w:color="auto"/>
              <w:right w:val="single" w:sz="12" w:space="0" w:color="auto"/>
            </w:tcBorders>
            <w:shd w:val="clear" w:color="auto" w:fill="C6D9F1" w:themeFill="text2" w:themeFillTint="33"/>
          </w:tcPr>
          <w:p w14:paraId="15973804" w14:textId="3150043D" w:rsidR="00743FC1" w:rsidRPr="00EB7FBC" w:rsidRDefault="00743FC1" w:rsidP="009A03C4">
            <w:pPr>
              <w:ind w:left="0"/>
              <w:jc w:val="left"/>
            </w:pPr>
            <w:proofErr w:type="spellStart"/>
            <w:r w:rsidRPr="00EB7FBC">
              <w:t>Bograshov</w:t>
            </w:r>
            <w:proofErr w:type="spellEnd"/>
            <w:r w:rsidRPr="00EB7FBC">
              <w:t xml:space="preserve"> 25, Tel Aviv</w:t>
            </w:r>
          </w:p>
        </w:tc>
      </w:tr>
      <w:tr w:rsidR="00F760DE" w:rsidRPr="00EB7FBC" w14:paraId="2BD598CA" w14:textId="5264CDAF" w:rsidTr="001C078E">
        <w:trPr>
          <w:trHeight w:val="615"/>
        </w:trPr>
        <w:tc>
          <w:tcPr>
            <w:tcW w:w="0" w:type="auto"/>
            <w:vMerge w:val="restart"/>
            <w:tcBorders>
              <w:top w:val="single" w:sz="12" w:space="0" w:color="auto"/>
              <w:left w:val="single" w:sz="12" w:space="0" w:color="auto"/>
            </w:tcBorders>
            <w:shd w:val="clear" w:color="auto" w:fill="8DB3E2" w:themeFill="text2" w:themeFillTint="66"/>
            <w:vAlign w:val="center"/>
          </w:tcPr>
          <w:p w14:paraId="1747780F" w14:textId="7CD413FC" w:rsidR="00743FC1" w:rsidRPr="00EB7FBC" w:rsidRDefault="00743FC1" w:rsidP="009A03C4">
            <w:pPr>
              <w:ind w:left="0"/>
              <w:jc w:val="center"/>
              <w:rPr>
                <w:b/>
                <w:bCs/>
                <w:sz w:val="24"/>
                <w:szCs w:val="24"/>
              </w:rPr>
            </w:pPr>
            <w:r w:rsidRPr="00EB7FBC">
              <w:rPr>
                <w:b/>
                <w:bCs/>
                <w:sz w:val="24"/>
                <w:szCs w:val="24"/>
              </w:rPr>
              <w:t>Local Favorites:</w:t>
            </w:r>
          </w:p>
        </w:tc>
        <w:tc>
          <w:tcPr>
            <w:tcW w:w="0" w:type="auto"/>
            <w:tcBorders>
              <w:top w:val="single" w:sz="12" w:space="0" w:color="auto"/>
            </w:tcBorders>
            <w:shd w:val="clear" w:color="auto" w:fill="C6D9F1" w:themeFill="text2" w:themeFillTint="33"/>
          </w:tcPr>
          <w:p w14:paraId="4A8D98C0" w14:textId="35E71338" w:rsidR="00743FC1" w:rsidRDefault="00743FC1" w:rsidP="009A03C4">
            <w:pPr>
              <w:ind w:left="0"/>
              <w:jc w:val="left"/>
            </w:pPr>
            <w:proofErr w:type="spellStart"/>
            <w:r w:rsidRPr="00EB7FBC">
              <w:t>Miznon</w:t>
            </w:r>
            <w:proofErr w:type="spellEnd"/>
            <w:r w:rsidRPr="00EB7FBC">
              <w:t xml:space="preserve"> (Street Food by Eyal </w:t>
            </w:r>
            <w:proofErr w:type="spellStart"/>
            <w:r w:rsidRPr="00EB7FBC">
              <w:t>Shani</w:t>
            </w:r>
            <w:proofErr w:type="spellEnd"/>
            <w:r w:rsidRPr="00EB7FBC">
              <w:t>)</w:t>
            </w:r>
          </w:p>
          <w:p w14:paraId="34F1B9B8" w14:textId="3778E4CA" w:rsidR="00743FC1" w:rsidRDefault="00743FC1" w:rsidP="009A03C4">
            <w:pPr>
              <w:ind w:left="0"/>
              <w:jc w:val="left"/>
            </w:pPr>
          </w:p>
        </w:tc>
        <w:tc>
          <w:tcPr>
            <w:tcW w:w="0" w:type="auto"/>
            <w:tcBorders>
              <w:top w:val="single" w:sz="12" w:space="0" w:color="auto"/>
              <w:right w:val="single" w:sz="12" w:space="0" w:color="auto"/>
            </w:tcBorders>
            <w:shd w:val="clear" w:color="auto" w:fill="C6D9F1" w:themeFill="text2" w:themeFillTint="33"/>
          </w:tcPr>
          <w:p w14:paraId="785F9316" w14:textId="77777777" w:rsidR="00743FC1" w:rsidRDefault="00743FC1" w:rsidP="009A03C4">
            <w:pPr>
              <w:ind w:left="0"/>
              <w:jc w:val="left"/>
            </w:pPr>
            <w:r w:rsidRPr="00EB7FBC">
              <w:t xml:space="preserve">King George 30, Tel Aviv </w:t>
            </w:r>
          </w:p>
          <w:p w14:paraId="0033817A" w14:textId="7178F678" w:rsidR="00743FC1" w:rsidRPr="00743FC1" w:rsidRDefault="00743FC1" w:rsidP="009A03C4">
            <w:pPr>
              <w:ind w:left="0"/>
              <w:jc w:val="left"/>
            </w:pPr>
            <w:r w:rsidRPr="00EB7FBC">
              <w:t xml:space="preserve">Ibn </w:t>
            </w:r>
            <w:proofErr w:type="spellStart"/>
            <w:r w:rsidRPr="00EB7FBC">
              <w:t>Gvirol</w:t>
            </w:r>
            <w:proofErr w:type="spellEnd"/>
            <w:r w:rsidRPr="00EB7FBC">
              <w:t xml:space="preserve"> 21, Tel Aviv</w:t>
            </w:r>
          </w:p>
        </w:tc>
      </w:tr>
      <w:tr w:rsidR="00F760DE" w:rsidRPr="00EB7FBC" w14:paraId="3639E8AE" w14:textId="77777777" w:rsidTr="001C078E">
        <w:trPr>
          <w:trHeight w:val="346"/>
        </w:trPr>
        <w:tc>
          <w:tcPr>
            <w:tcW w:w="0" w:type="auto"/>
            <w:vMerge/>
            <w:tcBorders>
              <w:left w:val="single" w:sz="12" w:space="0" w:color="auto"/>
            </w:tcBorders>
            <w:shd w:val="clear" w:color="auto" w:fill="8DB3E2" w:themeFill="text2" w:themeFillTint="66"/>
            <w:vAlign w:val="center"/>
          </w:tcPr>
          <w:p w14:paraId="644B367D" w14:textId="77777777" w:rsidR="00743FC1" w:rsidRPr="00EB7FBC" w:rsidRDefault="00743FC1" w:rsidP="009A03C4">
            <w:pPr>
              <w:ind w:left="0"/>
              <w:jc w:val="center"/>
              <w:rPr>
                <w:b/>
                <w:bCs/>
                <w:sz w:val="24"/>
                <w:szCs w:val="24"/>
              </w:rPr>
            </w:pPr>
          </w:p>
        </w:tc>
        <w:tc>
          <w:tcPr>
            <w:tcW w:w="0" w:type="auto"/>
            <w:shd w:val="clear" w:color="auto" w:fill="C6D9F1" w:themeFill="text2" w:themeFillTint="33"/>
          </w:tcPr>
          <w:p w14:paraId="1E1FFC47" w14:textId="2A1F5761" w:rsidR="00743FC1" w:rsidRPr="00EB7FBC" w:rsidRDefault="00743FC1" w:rsidP="009A03C4">
            <w:pPr>
              <w:ind w:left="0"/>
              <w:jc w:val="left"/>
            </w:pPr>
            <w:r w:rsidRPr="00EB7FBC">
              <w:t xml:space="preserve">Port Said (Street Food by Eyal </w:t>
            </w:r>
            <w:proofErr w:type="spellStart"/>
            <w:r w:rsidRPr="00EB7FBC">
              <w:t>Shani</w:t>
            </w:r>
            <w:proofErr w:type="spellEnd"/>
            <w:r w:rsidRPr="00EB7FBC">
              <w:t>)</w:t>
            </w:r>
          </w:p>
        </w:tc>
        <w:tc>
          <w:tcPr>
            <w:tcW w:w="0" w:type="auto"/>
            <w:tcBorders>
              <w:right w:val="single" w:sz="12" w:space="0" w:color="auto"/>
            </w:tcBorders>
            <w:shd w:val="clear" w:color="auto" w:fill="C6D9F1" w:themeFill="text2" w:themeFillTint="33"/>
          </w:tcPr>
          <w:p w14:paraId="34763772" w14:textId="40C950BB" w:rsidR="00743FC1" w:rsidRPr="00EB7FBC" w:rsidRDefault="00743FC1" w:rsidP="009A03C4">
            <w:pPr>
              <w:ind w:left="0"/>
              <w:jc w:val="left"/>
            </w:pPr>
            <w:proofErr w:type="spellStart"/>
            <w:r w:rsidRPr="00EB7FBC">
              <w:t>Har</w:t>
            </w:r>
            <w:proofErr w:type="spellEnd"/>
            <w:r w:rsidRPr="00EB7FBC">
              <w:t xml:space="preserve"> Sinai 5, Tel Aviv</w:t>
            </w:r>
          </w:p>
        </w:tc>
      </w:tr>
      <w:tr w:rsidR="00F760DE" w:rsidRPr="00EB7FBC" w14:paraId="7EA2029C" w14:textId="77777777" w:rsidTr="001C078E">
        <w:trPr>
          <w:trHeight w:val="614"/>
        </w:trPr>
        <w:tc>
          <w:tcPr>
            <w:tcW w:w="0" w:type="auto"/>
            <w:vMerge/>
            <w:tcBorders>
              <w:left w:val="single" w:sz="12" w:space="0" w:color="auto"/>
              <w:bottom w:val="single" w:sz="12" w:space="0" w:color="auto"/>
            </w:tcBorders>
            <w:shd w:val="clear" w:color="auto" w:fill="8DB3E2" w:themeFill="text2" w:themeFillTint="66"/>
            <w:vAlign w:val="center"/>
          </w:tcPr>
          <w:p w14:paraId="66A03400" w14:textId="77777777" w:rsidR="00743FC1" w:rsidRPr="00EB7FBC" w:rsidRDefault="00743FC1" w:rsidP="009A03C4">
            <w:pPr>
              <w:ind w:left="0"/>
              <w:jc w:val="center"/>
              <w:rPr>
                <w:b/>
                <w:bCs/>
                <w:sz w:val="24"/>
                <w:szCs w:val="24"/>
              </w:rPr>
            </w:pPr>
          </w:p>
        </w:tc>
        <w:tc>
          <w:tcPr>
            <w:tcW w:w="0" w:type="auto"/>
            <w:tcBorders>
              <w:bottom w:val="single" w:sz="12" w:space="0" w:color="auto"/>
            </w:tcBorders>
            <w:shd w:val="clear" w:color="auto" w:fill="C6D9F1" w:themeFill="text2" w:themeFillTint="33"/>
          </w:tcPr>
          <w:p w14:paraId="0979807E" w14:textId="1E8B5E84" w:rsidR="00743FC1" w:rsidRPr="00EB7FBC" w:rsidRDefault="00743FC1" w:rsidP="009A03C4">
            <w:pPr>
              <w:ind w:left="0"/>
              <w:jc w:val="left"/>
            </w:pPr>
            <w:r w:rsidRPr="00EB7FBC">
              <w:t xml:space="preserve">Sandwich </w:t>
            </w:r>
            <w:proofErr w:type="spellStart"/>
            <w:r w:rsidRPr="00EB7FBC">
              <w:t>Shel</w:t>
            </w:r>
            <w:proofErr w:type="spellEnd"/>
            <w:r w:rsidRPr="00EB7FBC">
              <w:t xml:space="preserve"> </w:t>
            </w:r>
            <w:proofErr w:type="spellStart"/>
            <w:r w:rsidRPr="00EB7FBC">
              <w:t>Itzik</w:t>
            </w:r>
            <w:proofErr w:type="spellEnd"/>
            <w:r w:rsidRPr="00EB7FBC">
              <w:t xml:space="preserve"> </w:t>
            </w:r>
            <w:proofErr w:type="spellStart"/>
            <w:r w:rsidRPr="00EB7FBC">
              <w:t>Ve</w:t>
            </w:r>
            <w:proofErr w:type="spellEnd"/>
            <w:r w:rsidRPr="00EB7FBC">
              <w:t xml:space="preserve"> </w:t>
            </w:r>
            <w:proofErr w:type="spellStart"/>
            <w:r w:rsidRPr="00EB7FBC">
              <w:t>Ruti</w:t>
            </w:r>
            <w:proofErr w:type="spellEnd"/>
            <w:r w:rsidRPr="00EB7FBC">
              <w:t xml:space="preserve"> </w:t>
            </w:r>
          </w:p>
          <w:p w14:paraId="1750CB97" w14:textId="39A66CCF" w:rsidR="00743FC1" w:rsidRPr="00EB7FBC" w:rsidRDefault="00743FC1" w:rsidP="009A03C4">
            <w:pPr>
              <w:ind w:left="0"/>
              <w:jc w:val="left"/>
            </w:pPr>
          </w:p>
        </w:tc>
        <w:tc>
          <w:tcPr>
            <w:tcW w:w="0" w:type="auto"/>
            <w:tcBorders>
              <w:bottom w:val="single" w:sz="12" w:space="0" w:color="auto"/>
              <w:right w:val="single" w:sz="12" w:space="0" w:color="auto"/>
            </w:tcBorders>
            <w:shd w:val="clear" w:color="auto" w:fill="C6D9F1" w:themeFill="text2" w:themeFillTint="33"/>
          </w:tcPr>
          <w:p w14:paraId="16DC676A" w14:textId="77777777" w:rsidR="00743FC1" w:rsidRPr="00EB7FBC" w:rsidRDefault="00743FC1" w:rsidP="009A03C4">
            <w:pPr>
              <w:ind w:left="0"/>
              <w:jc w:val="left"/>
            </w:pPr>
            <w:proofErr w:type="spellStart"/>
            <w:r w:rsidRPr="00EB7FBC">
              <w:t>Shenkin</w:t>
            </w:r>
            <w:proofErr w:type="spellEnd"/>
            <w:r w:rsidRPr="00EB7FBC">
              <w:t xml:space="preserve"> 53</w:t>
            </w:r>
          </w:p>
          <w:p w14:paraId="2AF7C735" w14:textId="7D95DACE" w:rsidR="00743FC1" w:rsidRPr="00EB7FBC" w:rsidRDefault="00743FC1" w:rsidP="009A03C4">
            <w:pPr>
              <w:ind w:left="0"/>
              <w:jc w:val="left"/>
            </w:pPr>
            <w:r w:rsidRPr="00EB7FBC">
              <w:t>Only open until 11 am or they run out of food</w:t>
            </w:r>
          </w:p>
        </w:tc>
      </w:tr>
      <w:tr w:rsidR="00F760DE" w:rsidRPr="00EB7FBC" w14:paraId="17F7908E" w14:textId="2EDCEFE2" w:rsidTr="001C078E">
        <w:trPr>
          <w:trHeight w:val="404"/>
        </w:trPr>
        <w:tc>
          <w:tcPr>
            <w:tcW w:w="0" w:type="auto"/>
            <w:vMerge w:val="restart"/>
            <w:tcBorders>
              <w:top w:val="single" w:sz="12" w:space="0" w:color="auto"/>
              <w:left w:val="single" w:sz="12" w:space="0" w:color="auto"/>
            </w:tcBorders>
            <w:shd w:val="clear" w:color="auto" w:fill="8DB3E2" w:themeFill="text2" w:themeFillTint="66"/>
            <w:vAlign w:val="center"/>
          </w:tcPr>
          <w:p w14:paraId="12F68FCE" w14:textId="77777777" w:rsidR="00743FC1" w:rsidRPr="00EB7FBC" w:rsidRDefault="00743FC1" w:rsidP="009A03C4">
            <w:pPr>
              <w:ind w:left="0"/>
              <w:jc w:val="center"/>
              <w:rPr>
                <w:b/>
                <w:bCs/>
                <w:sz w:val="24"/>
                <w:szCs w:val="24"/>
              </w:rPr>
            </w:pPr>
            <w:r w:rsidRPr="00EB7FBC">
              <w:rPr>
                <w:b/>
                <w:bCs/>
                <w:sz w:val="24"/>
                <w:szCs w:val="24"/>
              </w:rPr>
              <w:t>Best Burgers:</w:t>
            </w:r>
          </w:p>
        </w:tc>
        <w:tc>
          <w:tcPr>
            <w:tcW w:w="0" w:type="auto"/>
            <w:tcBorders>
              <w:top w:val="single" w:sz="12" w:space="0" w:color="auto"/>
            </w:tcBorders>
            <w:shd w:val="clear" w:color="auto" w:fill="C6D9F1" w:themeFill="text2" w:themeFillTint="33"/>
          </w:tcPr>
          <w:p w14:paraId="32064D2E" w14:textId="40693E12" w:rsidR="00743FC1" w:rsidRPr="00EB7FBC" w:rsidRDefault="00743FC1" w:rsidP="009A03C4">
            <w:pPr>
              <w:ind w:left="0"/>
              <w:jc w:val="left"/>
            </w:pPr>
            <w:proofErr w:type="spellStart"/>
            <w:r>
              <w:t>Vitrina</w:t>
            </w:r>
            <w:proofErr w:type="spellEnd"/>
            <w:r>
              <w:t xml:space="preserve"> </w:t>
            </w:r>
          </w:p>
        </w:tc>
        <w:tc>
          <w:tcPr>
            <w:tcW w:w="0" w:type="auto"/>
            <w:tcBorders>
              <w:top w:val="single" w:sz="12" w:space="0" w:color="auto"/>
              <w:right w:val="single" w:sz="12" w:space="0" w:color="auto"/>
            </w:tcBorders>
            <w:shd w:val="clear" w:color="auto" w:fill="C6D9F1" w:themeFill="text2" w:themeFillTint="33"/>
          </w:tcPr>
          <w:p w14:paraId="33612BC5" w14:textId="77777777" w:rsidR="00743FC1" w:rsidRDefault="00743FC1" w:rsidP="009A03C4">
            <w:pPr>
              <w:ind w:left="0"/>
              <w:jc w:val="left"/>
            </w:pPr>
            <w:proofErr w:type="spellStart"/>
            <w:r w:rsidRPr="00EB7FBC">
              <w:t>Lilienblum</w:t>
            </w:r>
            <w:proofErr w:type="spellEnd"/>
            <w:r w:rsidRPr="00EB7FBC">
              <w:t xml:space="preserve"> 40, Tel Aviv </w:t>
            </w:r>
          </w:p>
          <w:p w14:paraId="6CEB8265" w14:textId="09FFBF79" w:rsidR="00743FC1" w:rsidRPr="00743FC1" w:rsidRDefault="00743FC1" w:rsidP="009A03C4">
            <w:pPr>
              <w:ind w:left="0"/>
              <w:jc w:val="left"/>
            </w:pPr>
            <w:r w:rsidRPr="00EB7FBC">
              <w:t xml:space="preserve">Ibn </w:t>
            </w:r>
            <w:proofErr w:type="spellStart"/>
            <w:r w:rsidRPr="00EB7FBC">
              <w:t>Gvirol</w:t>
            </w:r>
            <w:proofErr w:type="spellEnd"/>
            <w:r w:rsidRPr="00EB7FBC">
              <w:t xml:space="preserve"> 36, Tel Aviv</w:t>
            </w:r>
          </w:p>
        </w:tc>
      </w:tr>
      <w:tr w:rsidR="00F760DE" w:rsidRPr="00EB7FBC" w14:paraId="447E4DCF" w14:textId="77777777" w:rsidTr="001C078E">
        <w:trPr>
          <w:trHeight w:val="288"/>
        </w:trPr>
        <w:tc>
          <w:tcPr>
            <w:tcW w:w="0" w:type="auto"/>
            <w:vMerge/>
            <w:tcBorders>
              <w:left w:val="single" w:sz="12" w:space="0" w:color="auto"/>
            </w:tcBorders>
            <w:shd w:val="clear" w:color="auto" w:fill="8DB3E2" w:themeFill="text2" w:themeFillTint="66"/>
            <w:vAlign w:val="center"/>
          </w:tcPr>
          <w:p w14:paraId="3B7A3EBC" w14:textId="77777777" w:rsidR="00743FC1" w:rsidRPr="00EB7FBC" w:rsidRDefault="00743FC1" w:rsidP="009A03C4">
            <w:pPr>
              <w:ind w:left="0"/>
              <w:jc w:val="center"/>
              <w:rPr>
                <w:b/>
                <w:bCs/>
                <w:sz w:val="24"/>
                <w:szCs w:val="24"/>
              </w:rPr>
            </w:pPr>
          </w:p>
        </w:tc>
        <w:tc>
          <w:tcPr>
            <w:tcW w:w="0" w:type="auto"/>
            <w:shd w:val="clear" w:color="auto" w:fill="C6D9F1" w:themeFill="text2" w:themeFillTint="33"/>
          </w:tcPr>
          <w:p w14:paraId="4C4C9BEA" w14:textId="74EC04BC" w:rsidR="00743FC1" w:rsidRDefault="00743FC1" w:rsidP="009A03C4">
            <w:pPr>
              <w:ind w:left="0"/>
              <w:jc w:val="left"/>
            </w:pPr>
            <w:r w:rsidRPr="00EB7FBC">
              <w:t xml:space="preserve">America Burgers </w:t>
            </w:r>
          </w:p>
        </w:tc>
        <w:tc>
          <w:tcPr>
            <w:tcW w:w="0" w:type="auto"/>
            <w:tcBorders>
              <w:right w:val="single" w:sz="12" w:space="0" w:color="auto"/>
            </w:tcBorders>
            <w:shd w:val="clear" w:color="auto" w:fill="C6D9F1" w:themeFill="text2" w:themeFillTint="33"/>
          </w:tcPr>
          <w:p w14:paraId="5BC58B4F" w14:textId="6DAB9E16" w:rsidR="00743FC1" w:rsidRDefault="00743FC1" w:rsidP="009A03C4">
            <w:pPr>
              <w:ind w:left="0"/>
              <w:jc w:val="left"/>
            </w:pPr>
            <w:r w:rsidRPr="00EB7FBC">
              <w:t>Allenby 112, Tel Aviv</w:t>
            </w:r>
          </w:p>
        </w:tc>
      </w:tr>
      <w:tr w:rsidR="00F760DE" w:rsidRPr="00EB7FBC" w14:paraId="1CF48B37" w14:textId="77777777" w:rsidTr="001C078E">
        <w:trPr>
          <w:trHeight w:val="250"/>
        </w:trPr>
        <w:tc>
          <w:tcPr>
            <w:tcW w:w="0" w:type="auto"/>
            <w:vMerge/>
            <w:tcBorders>
              <w:left w:val="single" w:sz="12" w:space="0" w:color="auto"/>
            </w:tcBorders>
            <w:shd w:val="clear" w:color="auto" w:fill="8DB3E2" w:themeFill="text2" w:themeFillTint="66"/>
            <w:vAlign w:val="center"/>
          </w:tcPr>
          <w:p w14:paraId="3C7BDE8F" w14:textId="77777777" w:rsidR="00743FC1" w:rsidRPr="00EB7FBC" w:rsidRDefault="00743FC1" w:rsidP="009A03C4">
            <w:pPr>
              <w:ind w:left="0"/>
              <w:jc w:val="center"/>
              <w:rPr>
                <w:b/>
                <w:bCs/>
                <w:sz w:val="24"/>
                <w:szCs w:val="24"/>
              </w:rPr>
            </w:pPr>
          </w:p>
        </w:tc>
        <w:tc>
          <w:tcPr>
            <w:tcW w:w="0" w:type="auto"/>
            <w:shd w:val="clear" w:color="auto" w:fill="C6D9F1" w:themeFill="text2" w:themeFillTint="33"/>
          </w:tcPr>
          <w:p w14:paraId="523B8B79" w14:textId="5ED0EC6C" w:rsidR="00743FC1" w:rsidRDefault="00743FC1" w:rsidP="009A03C4">
            <w:pPr>
              <w:ind w:left="0"/>
              <w:jc w:val="left"/>
            </w:pPr>
            <w:proofErr w:type="spellStart"/>
            <w:r w:rsidRPr="00EB7FBC">
              <w:t>Porzdor</w:t>
            </w:r>
            <w:proofErr w:type="spellEnd"/>
          </w:p>
        </w:tc>
        <w:tc>
          <w:tcPr>
            <w:tcW w:w="0" w:type="auto"/>
            <w:tcBorders>
              <w:right w:val="single" w:sz="12" w:space="0" w:color="auto"/>
            </w:tcBorders>
            <w:shd w:val="clear" w:color="auto" w:fill="C6D9F1" w:themeFill="text2" w:themeFillTint="33"/>
          </w:tcPr>
          <w:p w14:paraId="7715DE0D" w14:textId="0A8CC0EB" w:rsidR="00743FC1" w:rsidRDefault="00743FC1" w:rsidP="009A03C4">
            <w:pPr>
              <w:ind w:left="0"/>
              <w:jc w:val="left"/>
            </w:pPr>
            <w:proofErr w:type="spellStart"/>
            <w:r w:rsidRPr="00EB7FBC">
              <w:t>Mendele</w:t>
            </w:r>
            <w:proofErr w:type="spellEnd"/>
            <w:r w:rsidRPr="00EB7FBC">
              <w:t xml:space="preserve"> 6, Tel Aviv</w:t>
            </w:r>
          </w:p>
        </w:tc>
      </w:tr>
      <w:tr w:rsidR="00F760DE" w:rsidRPr="00EB7FBC" w14:paraId="4A370B46" w14:textId="77777777" w:rsidTr="001C078E">
        <w:trPr>
          <w:trHeight w:val="227"/>
        </w:trPr>
        <w:tc>
          <w:tcPr>
            <w:tcW w:w="0" w:type="auto"/>
            <w:vMerge/>
            <w:tcBorders>
              <w:left w:val="single" w:sz="12" w:space="0" w:color="auto"/>
              <w:bottom w:val="single" w:sz="12" w:space="0" w:color="auto"/>
            </w:tcBorders>
            <w:shd w:val="clear" w:color="auto" w:fill="8DB3E2" w:themeFill="text2" w:themeFillTint="66"/>
            <w:vAlign w:val="center"/>
          </w:tcPr>
          <w:p w14:paraId="6C8D856F" w14:textId="77777777" w:rsidR="00743FC1" w:rsidRPr="00EB7FBC" w:rsidRDefault="00743FC1" w:rsidP="009A03C4">
            <w:pPr>
              <w:ind w:left="0"/>
              <w:jc w:val="center"/>
              <w:rPr>
                <w:b/>
                <w:bCs/>
                <w:sz w:val="24"/>
                <w:szCs w:val="24"/>
              </w:rPr>
            </w:pPr>
          </w:p>
        </w:tc>
        <w:tc>
          <w:tcPr>
            <w:tcW w:w="0" w:type="auto"/>
            <w:tcBorders>
              <w:bottom w:val="single" w:sz="12" w:space="0" w:color="auto"/>
            </w:tcBorders>
            <w:shd w:val="clear" w:color="auto" w:fill="C6D9F1" w:themeFill="text2" w:themeFillTint="33"/>
          </w:tcPr>
          <w:p w14:paraId="57E98E73" w14:textId="5C9A16E8" w:rsidR="00743FC1" w:rsidRDefault="00743FC1" w:rsidP="009A03C4">
            <w:pPr>
              <w:ind w:left="0"/>
              <w:jc w:val="left"/>
            </w:pPr>
            <w:r w:rsidRPr="00EB7FBC">
              <w:t>The Little Burger Shop</w:t>
            </w:r>
          </w:p>
        </w:tc>
        <w:tc>
          <w:tcPr>
            <w:tcW w:w="0" w:type="auto"/>
            <w:tcBorders>
              <w:bottom w:val="single" w:sz="12" w:space="0" w:color="auto"/>
              <w:right w:val="single" w:sz="12" w:space="0" w:color="auto"/>
            </w:tcBorders>
            <w:shd w:val="clear" w:color="auto" w:fill="C6D9F1" w:themeFill="text2" w:themeFillTint="33"/>
          </w:tcPr>
          <w:p w14:paraId="0C44E5F8" w14:textId="3D6391FE" w:rsidR="00743FC1" w:rsidRDefault="00743FC1" w:rsidP="009A03C4">
            <w:pPr>
              <w:ind w:left="0"/>
              <w:jc w:val="left"/>
            </w:pPr>
            <w:proofErr w:type="spellStart"/>
            <w:r w:rsidRPr="00EB7FBC">
              <w:t>Dizingoff</w:t>
            </w:r>
            <w:proofErr w:type="spellEnd"/>
            <w:r w:rsidRPr="00EB7FBC">
              <w:t xml:space="preserve"> 125, Tel Aviv</w:t>
            </w:r>
          </w:p>
        </w:tc>
      </w:tr>
      <w:tr w:rsidR="001C078E" w:rsidRPr="00EB7FBC" w14:paraId="228ED0E9" w14:textId="0C87360F" w:rsidTr="001C078E">
        <w:tc>
          <w:tcPr>
            <w:tcW w:w="0" w:type="auto"/>
            <w:tcBorders>
              <w:top w:val="single" w:sz="12" w:space="0" w:color="auto"/>
              <w:left w:val="single" w:sz="12" w:space="0" w:color="auto"/>
              <w:bottom w:val="single" w:sz="12" w:space="0" w:color="auto"/>
            </w:tcBorders>
            <w:shd w:val="clear" w:color="auto" w:fill="8DB3E2" w:themeFill="text2" w:themeFillTint="66"/>
            <w:vAlign w:val="center"/>
          </w:tcPr>
          <w:p w14:paraId="50C14C09" w14:textId="3A91901F" w:rsidR="00743FC1" w:rsidRPr="00EB7FBC" w:rsidRDefault="00743FC1" w:rsidP="009A03C4">
            <w:pPr>
              <w:ind w:left="0"/>
              <w:jc w:val="center"/>
              <w:rPr>
                <w:b/>
                <w:bCs/>
                <w:sz w:val="24"/>
                <w:szCs w:val="24"/>
              </w:rPr>
            </w:pPr>
            <w:r w:rsidRPr="00EB7FBC">
              <w:rPr>
                <w:b/>
                <w:bCs/>
                <w:sz w:val="24"/>
                <w:szCs w:val="24"/>
              </w:rPr>
              <w:t>Fish:</w:t>
            </w:r>
          </w:p>
        </w:tc>
        <w:tc>
          <w:tcPr>
            <w:tcW w:w="0" w:type="auto"/>
            <w:tcBorders>
              <w:top w:val="single" w:sz="12" w:space="0" w:color="auto"/>
              <w:bottom w:val="single" w:sz="12" w:space="0" w:color="auto"/>
            </w:tcBorders>
            <w:shd w:val="clear" w:color="auto" w:fill="C6D9F1" w:themeFill="text2" w:themeFillTint="33"/>
          </w:tcPr>
          <w:p w14:paraId="6886EF22" w14:textId="69F9D4EF" w:rsidR="00743FC1" w:rsidRPr="00743FC1" w:rsidRDefault="00743FC1" w:rsidP="009A03C4">
            <w:pPr>
              <w:ind w:left="0"/>
              <w:jc w:val="left"/>
            </w:pPr>
            <w:r w:rsidRPr="00EB7FBC">
              <w:t>The Old Man and the Sea</w:t>
            </w:r>
            <w:r>
              <w:t xml:space="preserve"> </w:t>
            </w:r>
          </w:p>
        </w:tc>
        <w:tc>
          <w:tcPr>
            <w:tcW w:w="0" w:type="auto"/>
            <w:tcBorders>
              <w:top w:val="single" w:sz="12" w:space="0" w:color="auto"/>
              <w:bottom w:val="single" w:sz="12" w:space="0" w:color="auto"/>
              <w:right w:val="single" w:sz="12" w:space="0" w:color="auto"/>
            </w:tcBorders>
            <w:shd w:val="clear" w:color="auto" w:fill="C6D9F1" w:themeFill="text2" w:themeFillTint="33"/>
          </w:tcPr>
          <w:p w14:paraId="3A3193A0" w14:textId="15B4B5DC" w:rsidR="00743FC1" w:rsidRPr="00743FC1" w:rsidRDefault="00743FC1" w:rsidP="009A03C4">
            <w:pPr>
              <w:ind w:left="0"/>
              <w:jc w:val="left"/>
            </w:pPr>
            <w:r w:rsidRPr="00EB7FBC">
              <w:t>Jaffa Port</w:t>
            </w:r>
          </w:p>
        </w:tc>
      </w:tr>
      <w:tr w:rsidR="00F760DE" w:rsidRPr="00EB7FBC" w14:paraId="329903F7" w14:textId="656E8514" w:rsidTr="001C078E">
        <w:trPr>
          <w:trHeight w:val="321"/>
        </w:trPr>
        <w:tc>
          <w:tcPr>
            <w:tcW w:w="0" w:type="auto"/>
            <w:vMerge w:val="restart"/>
            <w:tcBorders>
              <w:top w:val="single" w:sz="12" w:space="0" w:color="auto"/>
              <w:left w:val="single" w:sz="12" w:space="0" w:color="auto"/>
            </w:tcBorders>
            <w:shd w:val="clear" w:color="auto" w:fill="8DB3E2" w:themeFill="text2" w:themeFillTint="66"/>
            <w:vAlign w:val="center"/>
          </w:tcPr>
          <w:p w14:paraId="550EC499" w14:textId="05BAD893" w:rsidR="00743FC1" w:rsidRPr="00EB7FBC" w:rsidRDefault="00743FC1" w:rsidP="009A03C4">
            <w:pPr>
              <w:ind w:left="0"/>
              <w:jc w:val="center"/>
              <w:rPr>
                <w:b/>
                <w:bCs/>
                <w:sz w:val="24"/>
                <w:szCs w:val="24"/>
              </w:rPr>
            </w:pPr>
            <w:r w:rsidRPr="00EB7FBC">
              <w:rPr>
                <w:b/>
                <w:bCs/>
                <w:sz w:val="24"/>
                <w:szCs w:val="24"/>
              </w:rPr>
              <w:t>Sushi:</w:t>
            </w:r>
          </w:p>
        </w:tc>
        <w:tc>
          <w:tcPr>
            <w:tcW w:w="0" w:type="auto"/>
            <w:tcBorders>
              <w:top w:val="single" w:sz="12" w:space="0" w:color="auto"/>
            </w:tcBorders>
            <w:shd w:val="clear" w:color="auto" w:fill="C6D9F1" w:themeFill="text2" w:themeFillTint="33"/>
          </w:tcPr>
          <w:p w14:paraId="0C2E21CC" w14:textId="4090D31B" w:rsidR="00743FC1" w:rsidRDefault="00743FC1" w:rsidP="009A03C4">
            <w:pPr>
              <w:ind w:left="0"/>
              <w:jc w:val="left"/>
            </w:pPr>
            <w:r w:rsidRPr="00EB7FBC">
              <w:t>Fu Sushi</w:t>
            </w:r>
          </w:p>
        </w:tc>
        <w:tc>
          <w:tcPr>
            <w:tcW w:w="0" w:type="auto"/>
            <w:tcBorders>
              <w:top w:val="single" w:sz="12" w:space="0" w:color="auto"/>
              <w:right w:val="single" w:sz="12" w:space="0" w:color="auto"/>
            </w:tcBorders>
            <w:shd w:val="clear" w:color="auto" w:fill="C6D9F1" w:themeFill="text2" w:themeFillTint="33"/>
          </w:tcPr>
          <w:p w14:paraId="5BF44090" w14:textId="170D7582" w:rsidR="00743FC1" w:rsidRPr="00743FC1" w:rsidRDefault="00743FC1" w:rsidP="009A03C4">
            <w:pPr>
              <w:ind w:left="0"/>
              <w:jc w:val="left"/>
            </w:pPr>
            <w:proofErr w:type="spellStart"/>
            <w:r w:rsidRPr="00EB7FBC">
              <w:t>Yirmiyahu</w:t>
            </w:r>
            <w:proofErr w:type="spellEnd"/>
            <w:r w:rsidRPr="00EB7FBC">
              <w:t xml:space="preserve"> 32, Tel Aviv</w:t>
            </w:r>
          </w:p>
        </w:tc>
      </w:tr>
      <w:tr w:rsidR="00F760DE" w:rsidRPr="00EB7FBC" w14:paraId="2390400E" w14:textId="77777777" w:rsidTr="001C078E">
        <w:trPr>
          <w:trHeight w:val="384"/>
        </w:trPr>
        <w:tc>
          <w:tcPr>
            <w:tcW w:w="0" w:type="auto"/>
            <w:vMerge/>
            <w:tcBorders>
              <w:left w:val="single" w:sz="12" w:space="0" w:color="auto"/>
            </w:tcBorders>
            <w:shd w:val="clear" w:color="auto" w:fill="8DB3E2" w:themeFill="text2" w:themeFillTint="66"/>
            <w:vAlign w:val="center"/>
          </w:tcPr>
          <w:p w14:paraId="3A12A873" w14:textId="77777777" w:rsidR="00743FC1" w:rsidRPr="00EB7FBC" w:rsidRDefault="00743FC1" w:rsidP="009A03C4">
            <w:pPr>
              <w:ind w:left="0"/>
              <w:jc w:val="center"/>
              <w:rPr>
                <w:b/>
                <w:bCs/>
                <w:sz w:val="24"/>
                <w:szCs w:val="24"/>
              </w:rPr>
            </w:pPr>
          </w:p>
        </w:tc>
        <w:tc>
          <w:tcPr>
            <w:tcW w:w="0" w:type="auto"/>
            <w:shd w:val="clear" w:color="auto" w:fill="C6D9F1" w:themeFill="text2" w:themeFillTint="33"/>
          </w:tcPr>
          <w:p w14:paraId="0C1A94FD" w14:textId="7CFC0EFC" w:rsidR="00743FC1" w:rsidRPr="00EB7FBC" w:rsidRDefault="00743FC1" w:rsidP="009A03C4">
            <w:pPr>
              <w:ind w:left="0"/>
              <w:jc w:val="left"/>
            </w:pPr>
            <w:r w:rsidRPr="00EB7FBC">
              <w:t>Moon Sushi</w:t>
            </w:r>
          </w:p>
        </w:tc>
        <w:tc>
          <w:tcPr>
            <w:tcW w:w="0" w:type="auto"/>
            <w:tcBorders>
              <w:right w:val="single" w:sz="12" w:space="0" w:color="auto"/>
            </w:tcBorders>
            <w:shd w:val="clear" w:color="auto" w:fill="C6D9F1" w:themeFill="text2" w:themeFillTint="33"/>
          </w:tcPr>
          <w:p w14:paraId="78D52242" w14:textId="7B3929BD" w:rsidR="00743FC1" w:rsidRPr="00EB7FBC" w:rsidRDefault="00743FC1" w:rsidP="009A03C4">
            <w:pPr>
              <w:ind w:left="0"/>
              <w:jc w:val="left"/>
            </w:pPr>
            <w:proofErr w:type="spellStart"/>
            <w:r w:rsidRPr="00EB7FBC">
              <w:t>Bograshov</w:t>
            </w:r>
            <w:proofErr w:type="spellEnd"/>
            <w:r w:rsidRPr="00EB7FBC">
              <w:t xml:space="preserve"> 58, Tel Aviv</w:t>
            </w:r>
          </w:p>
        </w:tc>
      </w:tr>
      <w:tr w:rsidR="00F760DE" w:rsidRPr="00EB7FBC" w14:paraId="72F037B7" w14:textId="77777777" w:rsidTr="001C078E">
        <w:trPr>
          <w:trHeight w:val="278"/>
        </w:trPr>
        <w:tc>
          <w:tcPr>
            <w:tcW w:w="0" w:type="auto"/>
            <w:vMerge/>
            <w:tcBorders>
              <w:left w:val="single" w:sz="12" w:space="0" w:color="auto"/>
              <w:bottom w:val="single" w:sz="12" w:space="0" w:color="auto"/>
            </w:tcBorders>
            <w:shd w:val="clear" w:color="auto" w:fill="8DB3E2" w:themeFill="text2" w:themeFillTint="66"/>
            <w:vAlign w:val="center"/>
          </w:tcPr>
          <w:p w14:paraId="6FF61926" w14:textId="77777777" w:rsidR="00743FC1" w:rsidRPr="00EB7FBC" w:rsidRDefault="00743FC1" w:rsidP="009A03C4">
            <w:pPr>
              <w:ind w:left="0"/>
              <w:jc w:val="center"/>
              <w:rPr>
                <w:b/>
                <w:bCs/>
                <w:sz w:val="24"/>
                <w:szCs w:val="24"/>
              </w:rPr>
            </w:pPr>
          </w:p>
        </w:tc>
        <w:tc>
          <w:tcPr>
            <w:tcW w:w="0" w:type="auto"/>
            <w:tcBorders>
              <w:bottom w:val="single" w:sz="12" w:space="0" w:color="auto"/>
            </w:tcBorders>
            <w:shd w:val="clear" w:color="auto" w:fill="C6D9F1" w:themeFill="text2" w:themeFillTint="33"/>
          </w:tcPr>
          <w:p w14:paraId="2A4073FC" w14:textId="65BDF060" w:rsidR="00743FC1" w:rsidRPr="00EB7FBC" w:rsidRDefault="00743FC1" w:rsidP="009A03C4">
            <w:pPr>
              <w:ind w:left="0"/>
              <w:jc w:val="left"/>
            </w:pPr>
            <w:r w:rsidRPr="00EB7FBC">
              <w:t>YAN Sushi House</w:t>
            </w:r>
          </w:p>
        </w:tc>
        <w:tc>
          <w:tcPr>
            <w:tcW w:w="0" w:type="auto"/>
            <w:tcBorders>
              <w:bottom w:val="single" w:sz="12" w:space="0" w:color="auto"/>
              <w:right w:val="single" w:sz="12" w:space="0" w:color="auto"/>
            </w:tcBorders>
            <w:shd w:val="clear" w:color="auto" w:fill="C6D9F1" w:themeFill="text2" w:themeFillTint="33"/>
          </w:tcPr>
          <w:p w14:paraId="4F2FAC42" w14:textId="5F5C1FDE" w:rsidR="00743FC1" w:rsidRPr="00EB7FBC" w:rsidRDefault="00743FC1" w:rsidP="009A03C4">
            <w:pPr>
              <w:ind w:left="0"/>
              <w:jc w:val="left"/>
            </w:pPr>
            <w:r w:rsidRPr="00EB7FBC">
              <w:t xml:space="preserve">Ben </w:t>
            </w:r>
            <w:proofErr w:type="spellStart"/>
            <w:r w:rsidRPr="00EB7FBC">
              <w:t>Gurion</w:t>
            </w:r>
            <w:proofErr w:type="spellEnd"/>
            <w:r w:rsidRPr="00EB7FBC">
              <w:t xml:space="preserve"> 40, Tel Aviv</w:t>
            </w:r>
          </w:p>
        </w:tc>
      </w:tr>
      <w:tr w:rsidR="00F760DE" w:rsidRPr="00EB7FBC" w14:paraId="4E66723C" w14:textId="51A6727C" w:rsidTr="001C078E">
        <w:trPr>
          <w:trHeight w:val="346"/>
        </w:trPr>
        <w:tc>
          <w:tcPr>
            <w:tcW w:w="0" w:type="auto"/>
            <w:vMerge w:val="restart"/>
            <w:tcBorders>
              <w:top w:val="single" w:sz="12" w:space="0" w:color="auto"/>
              <w:left w:val="single" w:sz="12" w:space="0" w:color="auto"/>
            </w:tcBorders>
            <w:shd w:val="clear" w:color="auto" w:fill="8DB3E2" w:themeFill="text2" w:themeFillTint="66"/>
            <w:vAlign w:val="center"/>
          </w:tcPr>
          <w:p w14:paraId="7D129EE3" w14:textId="61618446" w:rsidR="001C078E" w:rsidRPr="00EB7FBC" w:rsidRDefault="00F760DE" w:rsidP="009A03C4">
            <w:pPr>
              <w:ind w:left="0"/>
              <w:jc w:val="center"/>
              <w:rPr>
                <w:b/>
                <w:bCs/>
                <w:sz w:val="24"/>
                <w:szCs w:val="24"/>
              </w:rPr>
            </w:pPr>
            <w:r>
              <w:rPr>
                <w:noProof/>
                <w:lang w:bidi="he-IL"/>
              </w:rPr>
              <w:drawing>
                <wp:anchor distT="0" distB="0" distL="114300" distR="114300" simplePos="0" relativeHeight="251711487" behindDoc="0" locked="0" layoutInCell="1" allowOverlap="1" wp14:anchorId="37A1BF1C" wp14:editId="3CF89289">
                  <wp:simplePos x="0" y="0"/>
                  <wp:positionH relativeFrom="margin">
                    <wp:posOffset>-537845</wp:posOffset>
                  </wp:positionH>
                  <wp:positionV relativeFrom="paragraph">
                    <wp:posOffset>337820</wp:posOffset>
                  </wp:positionV>
                  <wp:extent cx="1083945" cy="654050"/>
                  <wp:effectExtent l="0" t="0" r="1905" b="0"/>
                  <wp:wrapNone/>
                  <wp:docPr id="63" name="Picture 63" descr="D:\My Files\Downloads\breakfast-png-with-transparent-background-free-25-png-images-free-breakfast-png-470_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y Files\Downloads\breakfast-png-with-transparent-background-free-25-png-images-free-breakfast-png-470_283.jpg"/>
                          <pic:cNvPicPr>
                            <a:picLocks noChangeAspect="1" noChangeArrowheads="1"/>
                          </pic:cNvPicPr>
                        </pic:nvPicPr>
                        <pic:blipFill>
                          <a:blip r:embed="rId87" cstate="print">
                            <a:extLst>
                              <a:ext uri="{BEBA8EAE-BF5A-486C-A8C5-ECC9F3942E4B}">
                                <a14:imgProps xmlns:a14="http://schemas.microsoft.com/office/drawing/2010/main">
                                  <a14:imgLayer r:embed="rId88">
                                    <a14:imgEffect>
                                      <a14:backgroundRemoval t="0" b="100000" l="0" r="100000">
                                        <a14:foregroundMark x1="59149" y1="9187" x2="59149" y2="9187"/>
                                        <a14:foregroundMark x1="31277" y1="93640" x2="31277" y2="93640"/>
                                        <a14:foregroundMark x1="44894" y1="88693" x2="55957" y2="82332"/>
                                        <a14:foregroundMark x1="4255" y1="52650" x2="4255" y2="52650"/>
                                        <a14:foregroundMark x1="5745" y1="55477" x2="5745" y2="55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394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8E" w:rsidRPr="00EB7FBC">
              <w:rPr>
                <w:b/>
                <w:bCs/>
                <w:sz w:val="24"/>
                <w:szCs w:val="24"/>
              </w:rPr>
              <w:t>Best Breakfasts:</w:t>
            </w:r>
          </w:p>
        </w:tc>
        <w:tc>
          <w:tcPr>
            <w:tcW w:w="0" w:type="auto"/>
            <w:tcBorders>
              <w:top w:val="single" w:sz="12" w:space="0" w:color="auto"/>
            </w:tcBorders>
            <w:shd w:val="clear" w:color="auto" w:fill="C6D9F1" w:themeFill="text2" w:themeFillTint="33"/>
          </w:tcPr>
          <w:p w14:paraId="6F197E0D" w14:textId="5FEAFD62" w:rsidR="001C078E" w:rsidRDefault="001C078E" w:rsidP="009A03C4">
            <w:pPr>
              <w:ind w:left="0"/>
              <w:jc w:val="left"/>
            </w:pPr>
            <w:r w:rsidRPr="00EB7FBC">
              <w:t xml:space="preserve">Café </w:t>
            </w:r>
            <w:proofErr w:type="spellStart"/>
            <w:r w:rsidRPr="00EB7FBC">
              <w:t>Xoho</w:t>
            </w:r>
            <w:proofErr w:type="spellEnd"/>
            <w:r w:rsidRPr="00EB7FBC">
              <w:t xml:space="preserve"> (also vegan friendly)</w:t>
            </w:r>
            <w:r>
              <w:t xml:space="preserve"> </w:t>
            </w:r>
          </w:p>
        </w:tc>
        <w:tc>
          <w:tcPr>
            <w:tcW w:w="0" w:type="auto"/>
            <w:tcBorders>
              <w:top w:val="single" w:sz="12" w:space="0" w:color="auto"/>
              <w:right w:val="single" w:sz="12" w:space="0" w:color="auto"/>
            </w:tcBorders>
            <w:shd w:val="clear" w:color="auto" w:fill="C6D9F1" w:themeFill="text2" w:themeFillTint="33"/>
          </w:tcPr>
          <w:p w14:paraId="7982EEC3" w14:textId="19E0ABA6" w:rsidR="001C078E" w:rsidRPr="00743FC1" w:rsidRDefault="001C078E" w:rsidP="009A03C4">
            <w:pPr>
              <w:ind w:left="0"/>
              <w:jc w:val="left"/>
            </w:pPr>
            <w:r w:rsidRPr="00EB7FBC">
              <w:t>Gordon 17, Tel Aviv</w:t>
            </w:r>
          </w:p>
        </w:tc>
      </w:tr>
      <w:tr w:rsidR="00F760DE" w:rsidRPr="00EB7FBC" w14:paraId="0B9A6158" w14:textId="77777777" w:rsidTr="001C078E">
        <w:trPr>
          <w:trHeight w:val="414"/>
        </w:trPr>
        <w:tc>
          <w:tcPr>
            <w:tcW w:w="0" w:type="auto"/>
            <w:vMerge/>
            <w:tcBorders>
              <w:left w:val="single" w:sz="12" w:space="0" w:color="auto"/>
            </w:tcBorders>
            <w:shd w:val="clear" w:color="auto" w:fill="8DB3E2" w:themeFill="text2" w:themeFillTint="66"/>
            <w:vAlign w:val="center"/>
          </w:tcPr>
          <w:p w14:paraId="6CBD14D6" w14:textId="77777777" w:rsidR="001C078E" w:rsidRPr="00EB7FBC" w:rsidRDefault="001C078E" w:rsidP="009A03C4">
            <w:pPr>
              <w:ind w:left="0"/>
              <w:jc w:val="center"/>
              <w:rPr>
                <w:b/>
                <w:bCs/>
                <w:sz w:val="24"/>
                <w:szCs w:val="24"/>
              </w:rPr>
            </w:pPr>
          </w:p>
        </w:tc>
        <w:tc>
          <w:tcPr>
            <w:tcW w:w="0" w:type="auto"/>
            <w:shd w:val="clear" w:color="auto" w:fill="C6D9F1" w:themeFill="text2" w:themeFillTint="33"/>
          </w:tcPr>
          <w:p w14:paraId="67404625" w14:textId="23236900" w:rsidR="001C078E" w:rsidRPr="00EB7FBC" w:rsidRDefault="001C078E" w:rsidP="009A03C4">
            <w:pPr>
              <w:ind w:left="0"/>
              <w:jc w:val="left"/>
            </w:pPr>
            <w:r w:rsidRPr="00EB7FBC">
              <w:t>Benedict</w:t>
            </w:r>
          </w:p>
        </w:tc>
        <w:tc>
          <w:tcPr>
            <w:tcW w:w="0" w:type="auto"/>
            <w:tcBorders>
              <w:right w:val="single" w:sz="12" w:space="0" w:color="auto"/>
            </w:tcBorders>
            <w:shd w:val="clear" w:color="auto" w:fill="C6D9F1" w:themeFill="text2" w:themeFillTint="33"/>
          </w:tcPr>
          <w:p w14:paraId="39619DBB" w14:textId="77777777" w:rsidR="001C078E" w:rsidRDefault="001C078E" w:rsidP="009A03C4">
            <w:pPr>
              <w:ind w:left="0"/>
              <w:jc w:val="left"/>
            </w:pPr>
            <w:r w:rsidRPr="00EB7FBC">
              <w:t xml:space="preserve">Ben Yehuda 171, Tel Aviv </w:t>
            </w:r>
          </w:p>
          <w:p w14:paraId="2CD53D38" w14:textId="64EED4AB" w:rsidR="001C078E" w:rsidRPr="00EB7FBC" w:rsidRDefault="001C078E" w:rsidP="009A03C4">
            <w:pPr>
              <w:ind w:left="0"/>
              <w:jc w:val="left"/>
            </w:pPr>
            <w:r w:rsidRPr="00EB7FBC">
              <w:t>Rothschild 29, Tel Aviv</w:t>
            </w:r>
          </w:p>
        </w:tc>
      </w:tr>
      <w:tr w:rsidR="00F760DE" w:rsidRPr="009F0475" w14:paraId="6F4A87B3" w14:textId="77777777" w:rsidTr="001C078E">
        <w:trPr>
          <w:trHeight w:val="414"/>
        </w:trPr>
        <w:tc>
          <w:tcPr>
            <w:tcW w:w="0" w:type="auto"/>
            <w:vMerge/>
            <w:tcBorders>
              <w:left w:val="single" w:sz="12" w:space="0" w:color="auto"/>
            </w:tcBorders>
            <w:shd w:val="clear" w:color="auto" w:fill="8DB3E2" w:themeFill="text2" w:themeFillTint="66"/>
            <w:vAlign w:val="center"/>
          </w:tcPr>
          <w:p w14:paraId="3C9511D6" w14:textId="77777777" w:rsidR="001C078E" w:rsidRPr="00EB7FBC" w:rsidRDefault="001C078E" w:rsidP="009A03C4">
            <w:pPr>
              <w:ind w:left="0"/>
              <w:jc w:val="center"/>
              <w:rPr>
                <w:b/>
                <w:bCs/>
                <w:sz w:val="24"/>
                <w:szCs w:val="24"/>
              </w:rPr>
            </w:pPr>
          </w:p>
        </w:tc>
        <w:tc>
          <w:tcPr>
            <w:tcW w:w="0" w:type="auto"/>
            <w:shd w:val="clear" w:color="auto" w:fill="C6D9F1" w:themeFill="text2" w:themeFillTint="33"/>
          </w:tcPr>
          <w:p w14:paraId="4C0BF179" w14:textId="15B772AE" w:rsidR="001C078E" w:rsidRPr="00EB7FBC" w:rsidRDefault="001C078E" w:rsidP="009A03C4">
            <w:pPr>
              <w:ind w:left="0"/>
              <w:jc w:val="left"/>
            </w:pPr>
            <w:proofErr w:type="spellStart"/>
            <w:r w:rsidRPr="00EB7FBC">
              <w:t>Bucke</w:t>
            </w:r>
            <w:proofErr w:type="spellEnd"/>
            <w:r w:rsidRPr="00EB7FBC">
              <w:t xml:space="preserve"> Café</w:t>
            </w:r>
          </w:p>
        </w:tc>
        <w:tc>
          <w:tcPr>
            <w:tcW w:w="0" w:type="auto"/>
            <w:tcBorders>
              <w:right w:val="single" w:sz="12" w:space="0" w:color="auto"/>
            </w:tcBorders>
            <w:shd w:val="clear" w:color="auto" w:fill="C6D9F1" w:themeFill="text2" w:themeFillTint="33"/>
          </w:tcPr>
          <w:p w14:paraId="63170513" w14:textId="77777777" w:rsidR="001C078E" w:rsidRPr="009F0475" w:rsidRDefault="001C078E" w:rsidP="009A03C4">
            <w:pPr>
              <w:ind w:left="0"/>
              <w:jc w:val="left"/>
              <w:rPr>
                <w:lang w:val="es-ES"/>
              </w:rPr>
            </w:pPr>
            <w:proofErr w:type="spellStart"/>
            <w:r w:rsidRPr="009F0475">
              <w:rPr>
                <w:lang w:val="es-ES"/>
              </w:rPr>
              <w:t>Ahad</w:t>
            </w:r>
            <w:proofErr w:type="spellEnd"/>
            <w:r w:rsidRPr="009F0475">
              <w:rPr>
                <w:lang w:val="es-ES"/>
              </w:rPr>
              <w:t xml:space="preserve"> </w:t>
            </w:r>
            <w:proofErr w:type="spellStart"/>
            <w:r w:rsidRPr="009F0475">
              <w:rPr>
                <w:lang w:val="es-ES"/>
              </w:rPr>
              <w:t>Ha'Am</w:t>
            </w:r>
            <w:proofErr w:type="spellEnd"/>
            <w:r w:rsidRPr="009F0475">
              <w:rPr>
                <w:lang w:val="es-ES"/>
              </w:rPr>
              <w:t xml:space="preserve"> 90, Tel Aviv </w:t>
            </w:r>
          </w:p>
          <w:p w14:paraId="3DDA004E" w14:textId="395A951B" w:rsidR="001C078E" w:rsidRPr="009F0475" w:rsidRDefault="001C078E" w:rsidP="009A03C4">
            <w:pPr>
              <w:ind w:left="0"/>
              <w:jc w:val="left"/>
              <w:rPr>
                <w:lang w:val="es-ES"/>
              </w:rPr>
            </w:pPr>
            <w:proofErr w:type="spellStart"/>
            <w:r w:rsidRPr="009F0475">
              <w:rPr>
                <w:lang w:val="es-ES"/>
              </w:rPr>
              <w:t>Yehuda</w:t>
            </w:r>
            <w:proofErr w:type="spellEnd"/>
            <w:r w:rsidRPr="009F0475">
              <w:rPr>
                <w:lang w:val="es-ES"/>
              </w:rPr>
              <w:t xml:space="preserve"> </w:t>
            </w:r>
            <w:proofErr w:type="spellStart"/>
            <w:r w:rsidRPr="009F0475">
              <w:rPr>
                <w:lang w:val="es-ES"/>
              </w:rPr>
              <w:t>HaMaccabi</w:t>
            </w:r>
            <w:proofErr w:type="spellEnd"/>
            <w:r w:rsidRPr="009F0475">
              <w:rPr>
                <w:lang w:val="es-ES"/>
              </w:rPr>
              <w:t xml:space="preserve"> 40, Tel Aviv</w:t>
            </w:r>
          </w:p>
        </w:tc>
      </w:tr>
      <w:tr w:rsidR="00F760DE" w:rsidRPr="00EB7FBC" w14:paraId="50D89FA8" w14:textId="77777777" w:rsidTr="001C078E">
        <w:trPr>
          <w:trHeight w:val="219"/>
        </w:trPr>
        <w:tc>
          <w:tcPr>
            <w:tcW w:w="0" w:type="auto"/>
            <w:vMerge/>
            <w:tcBorders>
              <w:left w:val="single" w:sz="12" w:space="0" w:color="auto"/>
            </w:tcBorders>
            <w:shd w:val="clear" w:color="auto" w:fill="8DB3E2" w:themeFill="text2" w:themeFillTint="66"/>
            <w:vAlign w:val="center"/>
          </w:tcPr>
          <w:p w14:paraId="1944D64A" w14:textId="77777777" w:rsidR="001C078E" w:rsidRPr="009F0475" w:rsidRDefault="001C078E" w:rsidP="009A03C4">
            <w:pPr>
              <w:ind w:left="0"/>
              <w:jc w:val="center"/>
              <w:rPr>
                <w:b/>
                <w:bCs/>
                <w:sz w:val="24"/>
                <w:szCs w:val="24"/>
                <w:lang w:val="es-ES"/>
              </w:rPr>
            </w:pPr>
          </w:p>
        </w:tc>
        <w:tc>
          <w:tcPr>
            <w:tcW w:w="0" w:type="auto"/>
            <w:shd w:val="clear" w:color="auto" w:fill="C6D9F1" w:themeFill="text2" w:themeFillTint="33"/>
          </w:tcPr>
          <w:p w14:paraId="71BC1B5F" w14:textId="028C4EC2" w:rsidR="001C078E" w:rsidRPr="00EB7FBC" w:rsidRDefault="001C078E" w:rsidP="009A03C4">
            <w:pPr>
              <w:ind w:left="0"/>
              <w:jc w:val="left"/>
            </w:pPr>
            <w:r w:rsidRPr="00EB7FBC">
              <w:t>Yom Tov Café</w:t>
            </w:r>
          </w:p>
        </w:tc>
        <w:tc>
          <w:tcPr>
            <w:tcW w:w="0" w:type="auto"/>
            <w:tcBorders>
              <w:right w:val="single" w:sz="12" w:space="0" w:color="auto"/>
            </w:tcBorders>
            <w:shd w:val="clear" w:color="auto" w:fill="C6D9F1" w:themeFill="text2" w:themeFillTint="33"/>
          </w:tcPr>
          <w:p w14:paraId="00DD9CE5" w14:textId="41893D83" w:rsidR="001C078E" w:rsidRPr="00EB7FBC" w:rsidRDefault="001C078E" w:rsidP="009A03C4">
            <w:pPr>
              <w:ind w:left="0"/>
              <w:jc w:val="left"/>
            </w:pPr>
            <w:r w:rsidRPr="00EB7FBC">
              <w:t>Yom Tov 30, Tel Aviv</w:t>
            </w:r>
          </w:p>
        </w:tc>
      </w:tr>
      <w:tr w:rsidR="00F760DE" w:rsidRPr="00EB7FBC" w14:paraId="6A6BF51F" w14:textId="77777777" w:rsidTr="001C078E">
        <w:trPr>
          <w:trHeight w:val="414"/>
        </w:trPr>
        <w:tc>
          <w:tcPr>
            <w:tcW w:w="0" w:type="auto"/>
            <w:vMerge/>
            <w:tcBorders>
              <w:left w:val="single" w:sz="12" w:space="0" w:color="auto"/>
            </w:tcBorders>
            <w:shd w:val="clear" w:color="auto" w:fill="8DB3E2" w:themeFill="text2" w:themeFillTint="66"/>
            <w:vAlign w:val="center"/>
          </w:tcPr>
          <w:p w14:paraId="2171DF27" w14:textId="77777777" w:rsidR="001C078E" w:rsidRPr="00EB7FBC" w:rsidRDefault="001C078E" w:rsidP="009A03C4">
            <w:pPr>
              <w:ind w:left="0"/>
              <w:jc w:val="center"/>
              <w:rPr>
                <w:b/>
                <w:bCs/>
                <w:sz w:val="24"/>
                <w:szCs w:val="24"/>
              </w:rPr>
            </w:pPr>
          </w:p>
        </w:tc>
        <w:tc>
          <w:tcPr>
            <w:tcW w:w="0" w:type="auto"/>
            <w:shd w:val="clear" w:color="auto" w:fill="C6D9F1" w:themeFill="text2" w:themeFillTint="33"/>
          </w:tcPr>
          <w:p w14:paraId="67FBC27E" w14:textId="182361DB" w:rsidR="001C078E" w:rsidRPr="00EB7FBC" w:rsidRDefault="001C078E" w:rsidP="009A03C4">
            <w:pPr>
              <w:ind w:left="0"/>
              <w:jc w:val="left"/>
            </w:pPr>
            <w:proofErr w:type="spellStart"/>
            <w:r w:rsidRPr="00EB7FBC">
              <w:t>Dallal</w:t>
            </w:r>
            <w:proofErr w:type="spellEnd"/>
          </w:p>
        </w:tc>
        <w:tc>
          <w:tcPr>
            <w:tcW w:w="0" w:type="auto"/>
            <w:tcBorders>
              <w:right w:val="single" w:sz="12" w:space="0" w:color="auto"/>
            </w:tcBorders>
            <w:shd w:val="clear" w:color="auto" w:fill="C6D9F1" w:themeFill="text2" w:themeFillTint="33"/>
          </w:tcPr>
          <w:p w14:paraId="288AA86C" w14:textId="02FE0992" w:rsidR="001C078E" w:rsidRPr="00EB7FBC" w:rsidRDefault="001C078E" w:rsidP="009A03C4">
            <w:pPr>
              <w:ind w:left="0"/>
              <w:jc w:val="left"/>
            </w:pPr>
            <w:proofErr w:type="spellStart"/>
            <w:r w:rsidRPr="00EB7FBC">
              <w:t>Shabazi</w:t>
            </w:r>
            <w:proofErr w:type="spellEnd"/>
            <w:r w:rsidRPr="00EB7FBC">
              <w:t xml:space="preserve"> 10, Tel Aviv</w:t>
            </w:r>
          </w:p>
        </w:tc>
      </w:tr>
      <w:tr w:rsidR="00F760DE" w:rsidRPr="00EB7FBC" w14:paraId="2188485B" w14:textId="77777777" w:rsidTr="001C078E">
        <w:trPr>
          <w:trHeight w:val="414"/>
        </w:trPr>
        <w:tc>
          <w:tcPr>
            <w:tcW w:w="0" w:type="auto"/>
            <w:vMerge/>
            <w:tcBorders>
              <w:left w:val="single" w:sz="12" w:space="0" w:color="auto"/>
              <w:bottom w:val="single" w:sz="12" w:space="0" w:color="auto"/>
            </w:tcBorders>
            <w:shd w:val="clear" w:color="auto" w:fill="8DB3E2" w:themeFill="text2" w:themeFillTint="66"/>
            <w:vAlign w:val="center"/>
          </w:tcPr>
          <w:p w14:paraId="414245E2" w14:textId="77777777" w:rsidR="001C078E" w:rsidRPr="00EB7FBC" w:rsidRDefault="001C078E" w:rsidP="001C078E">
            <w:pPr>
              <w:ind w:left="0"/>
              <w:jc w:val="center"/>
              <w:rPr>
                <w:b/>
                <w:bCs/>
                <w:sz w:val="24"/>
                <w:szCs w:val="24"/>
              </w:rPr>
            </w:pPr>
          </w:p>
        </w:tc>
        <w:tc>
          <w:tcPr>
            <w:tcW w:w="0" w:type="auto"/>
            <w:tcBorders>
              <w:bottom w:val="single" w:sz="12" w:space="0" w:color="auto"/>
            </w:tcBorders>
            <w:shd w:val="clear" w:color="auto" w:fill="C6D9F1" w:themeFill="text2" w:themeFillTint="33"/>
          </w:tcPr>
          <w:p w14:paraId="267FD887" w14:textId="3FF917A5" w:rsidR="001C078E" w:rsidRPr="00EB7FBC" w:rsidRDefault="001C078E" w:rsidP="001C078E">
            <w:pPr>
              <w:ind w:left="0"/>
              <w:jc w:val="left"/>
            </w:pPr>
            <w:proofErr w:type="spellStart"/>
            <w:r w:rsidRPr="00EB7FBC">
              <w:t>Origem</w:t>
            </w:r>
            <w:proofErr w:type="spellEnd"/>
            <w:r w:rsidRPr="00EB7FBC">
              <w:t xml:space="preserve"> Fresh Coffee</w:t>
            </w:r>
          </w:p>
        </w:tc>
        <w:tc>
          <w:tcPr>
            <w:tcW w:w="0" w:type="auto"/>
            <w:tcBorders>
              <w:bottom w:val="single" w:sz="12" w:space="0" w:color="auto"/>
              <w:right w:val="single" w:sz="12" w:space="0" w:color="auto"/>
            </w:tcBorders>
            <w:shd w:val="clear" w:color="auto" w:fill="C6D9F1" w:themeFill="text2" w:themeFillTint="33"/>
          </w:tcPr>
          <w:p w14:paraId="11A27C53" w14:textId="520CF287" w:rsidR="001C078E" w:rsidRPr="00EB7FBC" w:rsidRDefault="001C078E" w:rsidP="001C078E">
            <w:pPr>
              <w:ind w:left="0"/>
              <w:jc w:val="left"/>
            </w:pPr>
            <w:proofErr w:type="spellStart"/>
            <w:r>
              <w:t>Dizingo</w:t>
            </w:r>
            <w:r w:rsidRPr="00EB7FBC">
              <w:t>ff</w:t>
            </w:r>
            <w:proofErr w:type="spellEnd"/>
            <w:r w:rsidRPr="00EB7FBC">
              <w:t xml:space="preserve"> St. 203, Tel Aviv</w:t>
            </w:r>
          </w:p>
        </w:tc>
      </w:tr>
      <w:tr w:rsidR="00F760DE" w:rsidRPr="00EB7FBC" w14:paraId="61732FFE" w14:textId="4543E2DE" w:rsidTr="001C078E">
        <w:trPr>
          <w:trHeight w:val="342"/>
        </w:trPr>
        <w:tc>
          <w:tcPr>
            <w:tcW w:w="0" w:type="auto"/>
            <w:vMerge w:val="restart"/>
            <w:tcBorders>
              <w:top w:val="single" w:sz="12" w:space="0" w:color="auto"/>
              <w:left w:val="single" w:sz="12" w:space="0" w:color="auto"/>
            </w:tcBorders>
            <w:shd w:val="clear" w:color="auto" w:fill="8DB3E2" w:themeFill="text2" w:themeFillTint="66"/>
            <w:vAlign w:val="center"/>
          </w:tcPr>
          <w:p w14:paraId="47F01C1C" w14:textId="3779BC20" w:rsidR="001C078E" w:rsidRPr="00EB7FBC" w:rsidRDefault="001C078E" w:rsidP="001C078E">
            <w:pPr>
              <w:ind w:left="0"/>
              <w:jc w:val="center"/>
              <w:rPr>
                <w:b/>
                <w:bCs/>
                <w:sz w:val="24"/>
                <w:szCs w:val="24"/>
              </w:rPr>
            </w:pPr>
            <w:r w:rsidRPr="00EB7FBC">
              <w:rPr>
                <w:b/>
                <w:bCs/>
                <w:sz w:val="24"/>
                <w:szCs w:val="24"/>
              </w:rPr>
              <w:t>Pizza:</w:t>
            </w:r>
          </w:p>
        </w:tc>
        <w:tc>
          <w:tcPr>
            <w:tcW w:w="0" w:type="auto"/>
            <w:tcBorders>
              <w:top w:val="single" w:sz="12" w:space="0" w:color="auto"/>
            </w:tcBorders>
            <w:shd w:val="clear" w:color="auto" w:fill="C6D9F1" w:themeFill="text2" w:themeFillTint="33"/>
          </w:tcPr>
          <w:p w14:paraId="71A0D295" w14:textId="2CFF836C" w:rsidR="001C078E" w:rsidRPr="00EB7FBC" w:rsidRDefault="001C078E" w:rsidP="001C078E">
            <w:pPr>
              <w:ind w:left="0"/>
              <w:jc w:val="left"/>
            </w:pPr>
            <w:proofErr w:type="spellStart"/>
            <w:r w:rsidRPr="00EB7FBC">
              <w:t>Teder</w:t>
            </w:r>
            <w:proofErr w:type="spellEnd"/>
            <w:r w:rsidRPr="00EB7FBC">
              <w:t xml:space="preserve"> (no delivery)</w:t>
            </w:r>
          </w:p>
        </w:tc>
        <w:tc>
          <w:tcPr>
            <w:tcW w:w="0" w:type="auto"/>
            <w:tcBorders>
              <w:top w:val="single" w:sz="12" w:space="0" w:color="auto"/>
              <w:right w:val="single" w:sz="12" w:space="0" w:color="auto"/>
            </w:tcBorders>
            <w:shd w:val="clear" w:color="auto" w:fill="C6D9F1" w:themeFill="text2" w:themeFillTint="33"/>
          </w:tcPr>
          <w:p w14:paraId="58633C75" w14:textId="6F8E449C" w:rsidR="001C078E" w:rsidRPr="009A03C4" w:rsidRDefault="001C078E" w:rsidP="001C078E">
            <w:pPr>
              <w:ind w:left="0"/>
              <w:jc w:val="left"/>
            </w:pPr>
            <w:proofErr w:type="spellStart"/>
            <w:r w:rsidRPr="00EB7FBC">
              <w:t>Derech</w:t>
            </w:r>
            <w:proofErr w:type="spellEnd"/>
            <w:r w:rsidRPr="00EB7FBC">
              <w:t xml:space="preserve"> Jaffa 9</w:t>
            </w:r>
          </w:p>
        </w:tc>
      </w:tr>
      <w:tr w:rsidR="00F760DE" w:rsidRPr="00EB7FBC" w14:paraId="3639CD8E" w14:textId="77777777" w:rsidTr="001C078E">
        <w:trPr>
          <w:trHeight w:val="277"/>
        </w:trPr>
        <w:tc>
          <w:tcPr>
            <w:tcW w:w="0" w:type="auto"/>
            <w:vMerge/>
            <w:tcBorders>
              <w:left w:val="single" w:sz="12" w:space="0" w:color="auto"/>
            </w:tcBorders>
            <w:shd w:val="clear" w:color="auto" w:fill="8DB3E2" w:themeFill="text2" w:themeFillTint="66"/>
            <w:vAlign w:val="center"/>
          </w:tcPr>
          <w:p w14:paraId="308AF127"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736B2CC1" w14:textId="19D818C5" w:rsidR="001C078E" w:rsidRPr="00EB7FBC" w:rsidRDefault="001C078E" w:rsidP="001C078E">
            <w:pPr>
              <w:ind w:left="0"/>
              <w:jc w:val="left"/>
            </w:pPr>
            <w:r w:rsidRPr="00EB7FBC">
              <w:t>Brooklyn Pizza (no delivery)</w:t>
            </w:r>
          </w:p>
        </w:tc>
        <w:tc>
          <w:tcPr>
            <w:tcW w:w="0" w:type="auto"/>
            <w:tcBorders>
              <w:right w:val="single" w:sz="12" w:space="0" w:color="auto"/>
            </w:tcBorders>
            <w:shd w:val="clear" w:color="auto" w:fill="C6D9F1" w:themeFill="text2" w:themeFillTint="33"/>
          </w:tcPr>
          <w:p w14:paraId="5D5237F6" w14:textId="6D920F3F" w:rsidR="001C078E" w:rsidRPr="00EB7FBC" w:rsidRDefault="001C078E" w:rsidP="001C078E">
            <w:pPr>
              <w:ind w:left="0"/>
              <w:jc w:val="left"/>
            </w:pPr>
            <w:proofErr w:type="spellStart"/>
            <w:r w:rsidRPr="00EB7FBC">
              <w:t>Dizingoff</w:t>
            </w:r>
            <w:proofErr w:type="spellEnd"/>
            <w:r w:rsidRPr="00EB7FBC">
              <w:t xml:space="preserve"> 276, Tel Aviv</w:t>
            </w:r>
          </w:p>
        </w:tc>
      </w:tr>
      <w:tr w:rsidR="00F760DE" w:rsidRPr="00EB7FBC" w14:paraId="0A0478A6" w14:textId="77777777" w:rsidTr="001C078E">
        <w:trPr>
          <w:trHeight w:val="265"/>
        </w:trPr>
        <w:tc>
          <w:tcPr>
            <w:tcW w:w="0" w:type="auto"/>
            <w:vMerge/>
            <w:tcBorders>
              <w:left w:val="single" w:sz="12" w:space="0" w:color="auto"/>
            </w:tcBorders>
            <w:shd w:val="clear" w:color="auto" w:fill="8DB3E2" w:themeFill="text2" w:themeFillTint="66"/>
            <w:vAlign w:val="center"/>
          </w:tcPr>
          <w:p w14:paraId="628F9DB8"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660A5077" w14:textId="6CC09AA1" w:rsidR="001C078E" w:rsidRPr="00EB7FBC" w:rsidRDefault="001C078E" w:rsidP="001C078E">
            <w:pPr>
              <w:ind w:left="0"/>
              <w:jc w:val="left"/>
            </w:pPr>
            <w:r w:rsidRPr="00EB7FBC">
              <w:t xml:space="preserve">Philippe French Pizza </w:t>
            </w:r>
          </w:p>
        </w:tc>
        <w:tc>
          <w:tcPr>
            <w:tcW w:w="0" w:type="auto"/>
            <w:tcBorders>
              <w:right w:val="single" w:sz="12" w:space="0" w:color="auto"/>
            </w:tcBorders>
            <w:shd w:val="clear" w:color="auto" w:fill="C6D9F1" w:themeFill="text2" w:themeFillTint="33"/>
          </w:tcPr>
          <w:p w14:paraId="3AA29394" w14:textId="30E54956" w:rsidR="001C078E" w:rsidRPr="00EB7FBC" w:rsidRDefault="001C078E" w:rsidP="001C078E">
            <w:pPr>
              <w:ind w:left="0"/>
              <w:jc w:val="left"/>
            </w:pPr>
            <w:proofErr w:type="spellStart"/>
            <w:r w:rsidRPr="00EB7FBC">
              <w:t>Carlebach</w:t>
            </w:r>
            <w:proofErr w:type="spellEnd"/>
            <w:r w:rsidRPr="00EB7FBC">
              <w:t xml:space="preserve"> 20, Tel Aviv</w:t>
            </w:r>
          </w:p>
        </w:tc>
      </w:tr>
      <w:tr w:rsidR="00F760DE" w:rsidRPr="00EB7FBC" w14:paraId="265F77CD" w14:textId="77777777" w:rsidTr="001C078E">
        <w:trPr>
          <w:trHeight w:val="633"/>
        </w:trPr>
        <w:tc>
          <w:tcPr>
            <w:tcW w:w="0" w:type="auto"/>
            <w:vMerge/>
            <w:tcBorders>
              <w:left w:val="single" w:sz="12" w:space="0" w:color="auto"/>
              <w:bottom w:val="single" w:sz="12" w:space="0" w:color="auto"/>
            </w:tcBorders>
            <w:shd w:val="clear" w:color="auto" w:fill="8DB3E2" w:themeFill="text2" w:themeFillTint="66"/>
            <w:vAlign w:val="center"/>
          </w:tcPr>
          <w:p w14:paraId="689530A6" w14:textId="77777777" w:rsidR="001C078E" w:rsidRPr="00EB7FBC" w:rsidRDefault="001C078E" w:rsidP="001C078E">
            <w:pPr>
              <w:ind w:left="0"/>
              <w:jc w:val="center"/>
              <w:rPr>
                <w:b/>
                <w:bCs/>
                <w:sz w:val="24"/>
                <w:szCs w:val="24"/>
              </w:rPr>
            </w:pPr>
          </w:p>
        </w:tc>
        <w:tc>
          <w:tcPr>
            <w:tcW w:w="0" w:type="auto"/>
            <w:tcBorders>
              <w:bottom w:val="single" w:sz="12" w:space="0" w:color="auto"/>
            </w:tcBorders>
            <w:shd w:val="clear" w:color="auto" w:fill="C6D9F1" w:themeFill="text2" w:themeFillTint="33"/>
          </w:tcPr>
          <w:p w14:paraId="0079C47E" w14:textId="77777777" w:rsidR="001C078E" w:rsidRPr="00EB7FBC" w:rsidRDefault="001C078E" w:rsidP="001C078E">
            <w:pPr>
              <w:ind w:left="0"/>
              <w:jc w:val="left"/>
            </w:pPr>
            <w:r w:rsidRPr="00EB7FBC">
              <w:t>Tony Vespa</w:t>
            </w:r>
          </w:p>
          <w:p w14:paraId="4C1B11B8" w14:textId="77777777" w:rsidR="001C078E" w:rsidRPr="00EB7FBC" w:rsidRDefault="001C078E" w:rsidP="001C078E">
            <w:pPr>
              <w:ind w:left="0"/>
              <w:jc w:val="left"/>
            </w:pPr>
          </w:p>
        </w:tc>
        <w:tc>
          <w:tcPr>
            <w:tcW w:w="0" w:type="auto"/>
            <w:tcBorders>
              <w:bottom w:val="single" w:sz="12" w:space="0" w:color="auto"/>
              <w:right w:val="single" w:sz="12" w:space="0" w:color="auto"/>
            </w:tcBorders>
            <w:shd w:val="clear" w:color="auto" w:fill="C6D9F1" w:themeFill="text2" w:themeFillTint="33"/>
          </w:tcPr>
          <w:p w14:paraId="4CEE8E7E" w14:textId="77777777" w:rsidR="001C078E" w:rsidRDefault="001C078E" w:rsidP="001C078E">
            <w:pPr>
              <w:ind w:left="0"/>
              <w:jc w:val="left"/>
            </w:pPr>
            <w:r w:rsidRPr="00EB7FBC">
              <w:t xml:space="preserve">Rothschild 267, Tel Aviv </w:t>
            </w:r>
          </w:p>
          <w:p w14:paraId="3E7840EC" w14:textId="3DD955BE" w:rsidR="001C078E" w:rsidRPr="00EB7FBC" w:rsidRDefault="001C078E" w:rsidP="001C078E">
            <w:pPr>
              <w:ind w:left="0"/>
              <w:jc w:val="left"/>
            </w:pPr>
            <w:r w:rsidRPr="00EB7FBC">
              <w:t xml:space="preserve">Allenby 118, Tel Aviv </w:t>
            </w:r>
          </w:p>
        </w:tc>
      </w:tr>
      <w:tr w:rsidR="001C078E" w:rsidRPr="00EB7FBC" w14:paraId="7C030F70" w14:textId="672FDD5B" w:rsidTr="001C078E">
        <w:trPr>
          <w:trHeight w:val="296"/>
        </w:trPr>
        <w:tc>
          <w:tcPr>
            <w:tcW w:w="0" w:type="auto"/>
            <w:vMerge w:val="restart"/>
            <w:tcBorders>
              <w:top w:val="single" w:sz="12" w:space="0" w:color="auto"/>
              <w:left w:val="single" w:sz="12" w:space="0" w:color="auto"/>
            </w:tcBorders>
            <w:shd w:val="clear" w:color="auto" w:fill="8DB3E2" w:themeFill="text2" w:themeFillTint="66"/>
            <w:vAlign w:val="center"/>
          </w:tcPr>
          <w:p w14:paraId="09D99A59" w14:textId="0C88DC0C" w:rsidR="001C078E" w:rsidRPr="00EB7FBC" w:rsidRDefault="001C078E" w:rsidP="001C078E">
            <w:pPr>
              <w:ind w:left="0"/>
              <w:jc w:val="center"/>
              <w:rPr>
                <w:b/>
                <w:bCs/>
                <w:sz w:val="24"/>
                <w:szCs w:val="24"/>
              </w:rPr>
            </w:pPr>
            <w:r w:rsidRPr="00EB7FBC">
              <w:rPr>
                <w:b/>
                <w:bCs/>
                <w:sz w:val="24"/>
                <w:szCs w:val="24"/>
              </w:rPr>
              <w:lastRenderedPageBreak/>
              <w:t>Vegan Food:</w:t>
            </w:r>
          </w:p>
        </w:tc>
        <w:tc>
          <w:tcPr>
            <w:tcW w:w="0" w:type="auto"/>
            <w:tcBorders>
              <w:top w:val="single" w:sz="12" w:space="0" w:color="auto"/>
            </w:tcBorders>
            <w:shd w:val="clear" w:color="auto" w:fill="C6D9F1" w:themeFill="text2" w:themeFillTint="33"/>
          </w:tcPr>
          <w:p w14:paraId="7C55106B" w14:textId="6E551668" w:rsidR="001C078E" w:rsidRPr="00EB7FBC" w:rsidRDefault="001C078E" w:rsidP="001C078E">
            <w:pPr>
              <w:ind w:left="0"/>
              <w:jc w:val="left"/>
            </w:pPr>
            <w:r w:rsidRPr="00EB7FBC">
              <w:t>Anastasia</w:t>
            </w:r>
          </w:p>
        </w:tc>
        <w:tc>
          <w:tcPr>
            <w:tcW w:w="0" w:type="auto"/>
            <w:tcBorders>
              <w:top w:val="single" w:sz="12" w:space="0" w:color="auto"/>
              <w:right w:val="single" w:sz="12" w:space="0" w:color="auto"/>
            </w:tcBorders>
            <w:shd w:val="clear" w:color="auto" w:fill="C6D9F1" w:themeFill="text2" w:themeFillTint="33"/>
          </w:tcPr>
          <w:p w14:paraId="324BD436" w14:textId="31217B92" w:rsidR="001C078E" w:rsidRPr="00EB7FBC" w:rsidRDefault="001C078E" w:rsidP="001C078E">
            <w:pPr>
              <w:ind w:left="0"/>
              <w:jc w:val="left"/>
              <w:rPr>
                <w:b/>
                <w:bCs/>
                <w:sz w:val="24"/>
                <w:szCs w:val="24"/>
              </w:rPr>
            </w:pPr>
            <w:proofErr w:type="spellStart"/>
            <w:r w:rsidRPr="00EB7FBC">
              <w:t>Frishman</w:t>
            </w:r>
            <w:proofErr w:type="spellEnd"/>
            <w:r w:rsidRPr="00EB7FBC">
              <w:t xml:space="preserve"> 54, Tel Aviv</w:t>
            </w:r>
          </w:p>
        </w:tc>
      </w:tr>
      <w:tr w:rsidR="001C078E" w:rsidRPr="00EB7FBC" w14:paraId="57B1F429" w14:textId="77777777" w:rsidTr="001C078E">
        <w:trPr>
          <w:trHeight w:val="273"/>
        </w:trPr>
        <w:tc>
          <w:tcPr>
            <w:tcW w:w="0" w:type="auto"/>
            <w:vMerge/>
            <w:tcBorders>
              <w:left w:val="single" w:sz="12" w:space="0" w:color="auto"/>
            </w:tcBorders>
            <w:shd w:val="clear" w:color="auto" w:fill="8DB3E2" w:themeFill="text2" w:themeFillTint="66"/>
            <w:vAlign w:val="center"/>
          </w:tcPr>
          <w:p w14:paraId="65AA06BA"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33819F54" w14:textId="78CAACD8" w:rsidR="001C078E" w:rsidRPr="00EB7FBC" w:rsidRDefault="001C078E" w:rsidP="001C078E">
            <w:pPr>
              <w:ind w:left="0"/>
              <w:jc w:val="left"/>
            </w:pPr>
            <w:r w:rsidRPr="00EB7FBC">
              <w:t>Green Cat (Vegan pizzeria)</w:t>
            </w:r>
          </w:p>
        </w:tc>
        <w:tc>
          <w:tcPr>
            <w:tcW w:w="0" w:type="auto"/>
            <w:tcBorders>
              <w:right w:val="single" w:sz="12" w:space="0" w:color="auto"/>
            </w:tcBorders>
            <w:shd w:val="clear" w:color="auto" w:fill="C6D9F1" w:themeFill="text2" w:themeFillTint="33"/>
          </w:tcPr>
          <w:p w14:paraId="46D0EA1B" w14:textId="471B3732" w:rsidR="001C078E" w:rsidRPr="00EB7FBC" w:rsidRDefault="001C078E" w:rsidP="001C078E">
            <w:pPr>
              <w:ind w:left="0"/>
              <w:jc w:val="left"/>
            </w:pPr>
            <w:proofErr w:type="spellStart"/>
            <w:r w:rsidRPr="00EB7FBC">
              <w:t>Levontin</w:t>
            </w:r>
            <w:proofErr w:type="spellEnd"/>
            <w:r w:rsidRPr="00EB7FBC">
              <w:t xml:space="preserve"> St. 7, Tel Aviv</w:t>
            </w:r>
          </w:p>
        </w:tc>
      </w:tr>
      <w:tr w:rsidR="001C078E" w:rsidRPr="00EB7FBC" w14:paraId="663AC3B4" w14:textId="77777777" w:rsidTr="001C078E">
        <w:trPr>
          <w:trHeight w:val="323"/>
        </w:trPr>
        <w:tc>
          <w:tcPr>
            <w:tcW w:w="0" w:type="auto"/>
            <w:vMerge/>
            <w:tcBorders>
              <w:left w:val="single" w:sz="12" w:space="0" w:color="auto"/>
            </w:tcBorders>
            <w:shd w:val="clear" w:color="auto" w:fill="8DB3E2" w:themeFill="text2" w:themeFillTint="66"/>
            <w:vAlign w:val="center"/>
          </w:tcPr>
          <w:p w14:paraId="60F0A761"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65A6E584" w14:textId="3C5F0D63" w:rsidR="001C078E" w:rsidRPr="00EB7FBC" w:rsidRDefault="001C078E" w:rsidP="001C078E">
            <w:pPr>
              <w:ind w:left="0"/>
              <w:jc w:val="left"/>
            </w:pPr>
            <w:r w:rsidRPr="00EB7FBC">
              <w:t>Rainbow Burgers (Vegan burgers)</w:t>
            </w:r>
          </w:p>
        </w:tc>
        <w:tc>
          <w:tcPr>
            <w:tcW w:w="0" w:type="auto"/>
            <w:tcBorders>
              <w:right w:val="single" w:sz="12" w:space="0" w:color="auto"/>
            </w:tcBorders>
            <w:shd w:val="clear" w:color="auto" w:fill="C6D9F1" w:themeFill="text2" w:themeFillTint="33"/>
          </w:tcPr>
          <w:p w14:paraId="0B520FF4" w14:textId="0BD01BDF" w:rsidR="001C078E" w:rsidRPr="00EB7FBC" w:rsidRDefault="001C078E" w:rsidP="001C078E">
            <w:pPr>
              <w:ind w:left="0"/>
              <w:jc w:val="left"/>
            </w:pPr>
            <w:r w:rsidRPr="00EB7FBC">
              <w:t xml:space="preserve">Ibn </w:t>
            </w:r>
            <w:proofErr w:type="spellStart"/>
            <w:r w:rsidRPr="00EB7FBC">
              <w:t>Gabriol</w:t>
            </w:r>
            <w:proofErr w:type="spellEnd"/>
            <w:r w:rsidRPr="00EB7FBC">
              <w:t xml:space="preserve"> 88, Tel Aviv</w:t>
            </w:r>
          </w:p>
        </w:tc>
      </w:tr>
      <w:tr w:rsidR="001C078E" w:rsidRPr="00EB7FBC" w14:paraId="3430E154" w14:textId="77777777" w:rsidTr="001C078E">
        <w:trPr>
          <w:trHeight w:val="403"/>
        </w:trPr>
        <w:tc>
          <w:tcPr>
            <w:tcW w:w="0" w:type="auto"/>
            <w:vMerge/>
            <w:tcBorders>
              <w:left w:val="single" w:sz="12" w:space="0" w:color="auto"/>
              <w:bottom w:val="single" w:sz="12" w:space="0" w:color="auto"/>
            </w:tcBorders>
            <w:shd w:val="clear" w:color="auto" w:fill="8DB3E2" w:themeFill="text2" w:themeFillTint="66"/>
            <w:vAlign w:val="center"/>
          </w:tcPr>
          <w:p w14:paraId="7772B5D7" w14:textId="77777777" w:rsidR="001C078E" w:rsidRPr="00EB7FBC" w:rsidRDefault="001C078E" w:rsidP="001C078E">
            <w:pPr>
              <w:ind w:left="0"/>
              <w:jc w:val="center"/>
              <w:rPr>
                <w:b/>
                <w:bCs/>
                <w:sz w:val="24"/>
                <w:szCs w:val="24"/>
              </w:rPr>
            </w:pPr>
          </w:p>
        </w:tc>
        <w:tc>
          <w:tcPr>
            <w:tcW w:w="0" w:type="auto"/>
            <w:tcBorders>
              <w:bottom w:val="single" w:sz="12" w:space="0" w:color="auto"/>
            </w:tcBorders>
            <w:shd w:val="clear" w:color="auto" w:fill="C6D9F1" w:themeFill="text2" w:themeFillTint="33"/>
            <w:vAlign w:val="center"/>
          </w:tcPr>
          <w:p w14:paraId="2D9F0948" w14:textId="44FDCC43" w:rsidR="001C078E" w:rsidRPr="00EB7FBC" w:rsidRDefault="001C078E" w:rsidP="001C078E">
            <w:pPr>
              <w:ind w:left="0"/>
              <w:jc w:val="left"/>
            </w:pPr>
            <w:proofErr w:type="spellStart"/>
            <w:r w:rsidRPr="00EB7FBC">
              <w:t>HaShwarma</w:t>
            </w:r>
            <w:proofErr w:type="spellEnd"/>
            <w:r w:rsidRPr="00EB7FBC">
              <w:t xml:space="preserve"> </w:t>
            </w:r>
            <w:proofErr w:type="spellStart"/>
            <w:r w:rsidRPr="00EB7FBC">
              <w:t>HaTivonit</w:t>
            </w:r>
            <w:proofErr w:type="spellEnd"/>
            <w:r w:rsidRPr="00EB7FBC">
              <w:t xml:space="preserve"> (Vegan </w:t>
            </w:r>
            <w:proofErr w:type="spellStart"/>
            <w:r w:rsidRPr="00EB7FBC">
              <w:t>Shwarma</w:t>
            </w:r>
            <w:proofErr w:type="spellEnd"/>
            <w:r w:rsidRPr="00EB7FBC">
              <w:t>)</w:t>
            </w:r>
          </w:p>
        </w:tc>
        <w:tc>
          <w:tcPr>
            <w:tcW w:w="0" w:type="auto"/>
            <w:tcBorders>
              <w:bottom w:val="single" w:sz="12" w:space="0" w:color="auto"/>
              <w:right w:val="single" w:sz="12" w:space="0" w:color="auto"/>
            </w:tcBorders>
            <w:shd w:val="clear" w:color="auto" w:fill="C6D9F1" w:themeFill="text2" w:themeFillTint="33"/>
          </w:tcPr>
          <w:p w14:paraId="06B6F710" w14:textId="44025C01" w:rsidR="001C078E" w:rsidRPr="00EB7FBC" w:rsidRDefault="001C078E" w:rsidP="001C078E">
            <w:pPr>
              <w:ind w:left="0"/>
              <w:jc w:val="left"/>
            </w:pPr>
            <w:r w:rsidRPr="00EB7FBC">
              <w:t>King George 81, Tel Aviv</w:t>
            </w:r>
          </w:p>
        </w:tc>
      </w:tr>
      <w:tr w:rsidR="00F760DE" w:rsidRPr="00EB7FBC" w14:paraId="180F41FA" w14:textId="1CA45040" w:rsidTr="001C078E">
        <w:trPr>
          <w:trHeight w:val="658"/>
        </w:trPr>
        <w:tc>
          <w:tcPr>
            <w:tcW w:w="0" w:type="auto"/>
            <w:vMerge w:val="restart"/>
            <w:tcBorders>
              <w:top w:val="single" w:sz="12" w:space="0" w:color="auto"/>
              <w:left w:val="single" w:sz="12" w:space="0" w:color="auto"/>
            </w:tcBorders>
            <w:shd w:val="clear" w:color="auto" w:fill="8DB3E2" w:themeFill="text2" w:themeFillTint="66"/>
            <w:vAlign w:val="center"/>
          </w:tcPr>
          <w:p w14:paraId="3E60865C" w14:textId="3858899D" w:rsidR="001C078E" w:rsidRPr="00EB7FBC" w:rsidRDefault="001C078E" w:rsidP="001C078E">
            <w:pPr>
              <w:ind w:left="0"/>
              <w:jc w:val="center"/>
              <w:rPr>
                <w:b/>
                <w:bCs/>
                <w:sz w:val="24"/>
                <w:szCs w:val="24"/>
              </w:rPr>
            </w:pPr>
            <w:r w:rsidRPr="00EB7FBC">
              <w:rPr>
                <w:b/>
                <w:bCs/>
                <w:sz w:val="24"/>
                <w:szCs w:val="24"/>
              </w:rPr>
              <w:t>Best Bars and Clubs:</w:t>
            </w:r>
          </w:p>
        </w:tc>
        <w:tc>
          <w:tcPr>
            <w:tcW w:w="0" w:type="auto"/>
            <w:tcBorders>
              <w:top w:val="single" w:sz="12" w:space="0" w:color="auto"/>
            </w:tcBorders>
            <w:shd w:val="clear" w:color="auto" w:fill="C6D9F1" w:themeFill="text2" w:themeFillTint="33"/>
            <w:vAlign w:val="center"/>
          </w:tcPr>
          <w:p w14:paraId="4B555947" w14:textId="09155D21" w:rsidR="001C078E" w:rsidRPr="009A03C4" w:rsidRDefault="001C078E" w:rsidP="001C078E">
            <w:pPr>
              <w:spacing w:line="240" w:lineRule="auto"/>
              <w:ind w:left="0"/>
              <w:jc w:val="left"/>
              <w:rPr>
                <w:sz w:val="24"/>
                <w:szCs w:val="24"/>
              </w:rPr>
            </w:pPr>
            <w:proofErr w:type="spellStart"/>
            <w:r w:rsidRPr="009A03C4">
              <w:rPr>
                <w:sz w:val="24"/>
                <w:szCs w:val="24"/>
              </w:rPr>
              <w:t>Hahoog</w:t>
            </w:r>
            <w:proofErr w:type="spellEnd"/>
            <w:r w:rsidRPr="009A03C4">
              <w:rPr>
                <w:sz w:val="24"/>
                <w:szCs w:val="24"/>
              </w:rPr>
              <w:t xml:space="preserve"> </w:t>
            </w:r>
            <w:proofErr w:type="spellStart"/>
            <w:r w:rsidRPr="009A03C4">
              <w:rPr>
                <w:sz w:val="24"/>
                <w:szCs w:val="24"/>
              </w:rPr>
              <w:t>Hatzfoni</w:t>
            </w:r>
            <w:proofErr w:type="spellEnd"/>
            <w:r w:rsidRPr="009A03C4">
              <w:rPr>
                <w:sz w:val="24"/>
                <w:szCs w:val="24"/>
              </w:rPr>
              <w:t xml:space="preserve"> (University Bracelet Bar)</w:t>
            </w:r>
          </w:p>
        </w:tc>
        <w:tc>
          <w:tcPr>
            <w:tcW w:w="0" w:type="auto"/>
            <w:tcBorders>
              <w:top w:val="single" w:sz="12" w:space="0" w:color="auto"/>
              <w:right w:val="single" w:sz="12" w:space="0" w:color="auto"/>
            </w:tcBorders>
            <w:shd w:val="clear" w:color="auto" w:fill="C6D9F1" w:themeFill="text2" w:themeFillTint="33"/>
          </w:tcPr>
          <w:p w14:paraId="66A775B3" w14:textId="238B8942" w:rsidR="001C078E" w:rsidRPr="009A03C4" w:rsidRDefault="001C078E" w:rsidP="001C078E">
            <w:pPr>
              <w:spacing w:line="240" w:lineRule="auto"/>
              <w:ind w:left="0"/>
              <w:jc w:val="left"/>
              <w:rPr>
                <w:sz w:val="24"/>
                <w:szCs w:val="24"/>
              </w:rPr>
            </w:pPr>
            <w:r w:rsidRPr="009A03C4">
              <w:rPr>
                <w:sz w:val="24"/>
                <w:szCs w:val="24"/>
              </w:rPr>
              <w:t>Chaim Levanon 54</w:t>
            </w:r>
          </w:p>
        </w:tc>
      </w:tr>
      <w:tr w:rsidR="00F760DE" w:rsidRPr="00EB7FBC" w14:paraId="6B336D84" w14:textId="77777777" w:rsidTr="001C078E">
        <w:trPr>
          <w:trHeight w:val="342"/>
        </w:trPr>
        <w:tc>
          <w:tcPr>
            <w:tcW w:w="0" w:type="auto"/>
            <w:vMerge/>
            <w:tcBorders>
              <w:left w:val="single" w:sz="12" w:space="0" w:color="auto"/>
            </w:tcBorders>
            <w:shd w:val="clear" w:color="auto" w:fill="8DB3E2" w:themeFill="text2" w:themeFillTint="66"/>
            <w:vAlign w:val="center"/>
          </w:tcPr>
          <w:p w14:paraId="16969038"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17ECCC1D" w14:textId="1E3DBBC6" w:rsidR="001C078E" w:rsidRPr="009A03C4" w:rsidRDefault="001C078E" w:rsidP="001C078E">
            <w:pPr>
              <w:spacing w:line="240" w:lineRule="auto"/>
              <w:ind w:left="0"/>
              <w:jc w:val="left"/>
              <w:rPr>
                <w:sz w:val="24"/>
                <w:szCs w:val="24"/>
              </w:rPr>
            </w:pPr>
            <w:proofErr w:type="spellStart"/>
            <w:r w:rsidRPr="009A03C4">
              <w:rPr>
                <w:sz w:val="24"/>
                <w:szCs w:val="24"/>
              </w:rPr>
              <w:t>Kuli</w:t>
            </w:r>
            <w:proofErr w:type="spellEnd"/>
            <w:r w:rsidRPr="009A03C4">
              <w:rPr>
                <w:sz w:val="24"/>
                <w:szCs w:val="24"/>
              </w:rPr>
              <w:t xml:space="preserve"> Alma</w:t>
            </w:r>
          </w:p>
        </w:tc>
        <w:tc>
          <w:tcPr>
            <w:tcW w:w="0" w:type="auto"/>
            <w:tcBorders>
              <w:right w:val="single" w:sz="12" w:space="0" w:color="auto"/>
            </w:tcBorders>
            <w:shd w:val="clear" w:color="auto" w:fill="C6D9F1" w:themeFill="text2" w:themeFillTint="33"/>
          </w:tcPr>
          <w:p w14:paraId="29277EAD" w14:textId="448054FA" w:rsidR="001C078E" w:rsidRPr="009A03C4" w:rsidRDefault="001C078E" w:rsidP="001C078E">
            <w:pPr>
              <w:spacing w:line="240" w:lineRule="auto"/>
              <w:ind w:left="0"/>
              <w:jc w:val="left"/>
              <w:rPr>
                <w:sz w:val="24"/>
                <w:szCs w:val="24"/>
              </w:rPr>
            </w:pPr>
            <w:proofErr w:type="spellStart"/>
            <w:r w:rsidRPr="009A03C4">
              <w:rPr>
                <w:sz w:val="24"/>
                <w:szCs w:val="24"/>
              </w:rPr>
              <w:t>Mikveh</w:t>
            </w:r>
            <w:proofErr w:type="spellEnd"/>
            <w:r w:rsidRPr="009A03C4">
              <w:rPr>
                <w:sz w:val="24"/>
                <w:szCs w:val="24"/>
              </w:rPr>
              <w:t xml:space="preserve"> Israel 10, Tel Aviv</w:t>
            </w:r>
          </w:p>
        </w:tc>
      </w:tr>
      <w:tr w:rsidR="00F760DE" w:rsidRPr="00EB7FBC" w14:paraId="0D2BE66E" w14:textId="77777777" w:rsidTr="001C078E">
        <w:trPr>
          <w:trHeight w:val="325"/>
        </w:trPr>
        <w:tc>
          <w:tcPr>
            <w:tcW w:w="0" w:type="auto"/>
            <w:vMerge/>
            <w:tcBorders>
              <w:left w:val="single" w:sz="12" w:space="0" w:color="auto"/>
            </w:tcBorders>
            <w:shd w:val="clear" w:color="auto" w:fill="8DB3E2" w:themeFill="text2" w:themeFillTint="66"/>
            <w:vAlign w:val="center"/>
          </w:tcPr>
          <w:p w14:paraId="2EFD4369"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0C46A25E" w14:textId="301D51D6" w:rsidR="001C078E" w:rsidRPr="009A03C4" w:rsidRDefault="001C078E" w:rsidP="001C078E">
            <w:pPr>
              <w:spacing w:line="240" w:lineRule="auto"/>
              <w:ind w:left="0"/>
              <w:jc w:val="left"/>
              <w:rPr>
                <w:sz w:val="24"/>
                <w:szCs w:val="24"/>
              </w:rPr>
            </w:pPr>
            <w:r w:rsidRPr="009A03C4">
              <w:rPr>
                <w:sz w:val="24"/>
                <w:szCs w:val="24"/>
              </w:rPr>
              <w:t xml:space="preserve">Sputnik </w:t>
            </w:r>
          </w:p>
        </w:tc>
        <w:tc>
          <w:tcPr>
            <w:tcW w:w="0" w:type="auto"/>
            <w:tcBorders>
              <w:right w:val="single" w:sz="12" w:space="0" w:color="auto"/>
            </w:tcBorders>
            <w:shd w:val="clear" w:color="auto" w:fill="C6D9F1" w:themeFill="text2" w:themeFillTint="33"/>
          </w:tcPr>
          <w:p w14:paraId="450FE0B2" w14:textId="0C2E039D" w:rsidR="001C078E" w:rsidRPr="009A03C4" w:rsidRDefault="001C078E" w:rsidP="001C078E">
            <w:pPr>
              <w:spacing w:line="240" w:lineRule="auto"/>
              <w:ind w:left="0"/>
              <w:jc w:val="left"/>
              <w:rPr>
                <w:sz w:val="24"/>
                <w:szCs w:val="24"/>
              </w:rPr>
            </w:pPr>
            <w:r w:rsidRPr="009A03C4">
              <w:rPr>
                <w:sz w:val="24"/>
                <w:szCs w:val="24"/>
              </w:rPr>
              <w:t>Allenby 112, Tel Aviv</w:t>
            </w:r>
          </w:p>
        </w:tc>
      </w:tr>
      <w:tr w:rsidR="00F760DE" w:rsidRPr="00EB7FBC" w14:paraId="692433EA" w14:textId="77777777" w:rsidTr="001C078E">
        <w:trPr>
          <w:trHeight w:val="287"/>
        </w:trPr>
        <w:tc>
          <w:tcPr>
            <w:tcW w:w="0" w:type="auto"/>
            <w:vMerge/>
            <w:tcBorders>
              <w:left w:val="single" w:sz="12" w:space="0" w:color="auto"/>
            </w:tcBorders>
            <w:shd w:val="clear" w:color="auto" w:fill="8DB3E2" w:themeFill="text2" w:themeFillTint="66"/>
            <w:vAlign w:val="center"/>
          </w:tcPr>
          <w:p w14:paraId="6833D4AA"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4AFA5174" w14:textId="70E90F6C" w:rsidR="001C078E" w:rsidRPr="009A03C4" w:rsidRDefault="001C078E" w:rsidP="001C078E">
            <w:pPr>
              <w:spacing w:line="240" w:lineRule="auto"/>
              <w:ind w:left="0"/>
              <w:jc w:val="left"/>
              <w:rPr>
                <w:sz w:val="24"/>
                <w:szCs w:val="24"/>
              </w:rPr>
            </w:pPr>
            <w:r w:rsidRPr="009A03C4">
              <w:rPr>
                <w:sz w:val="24"/>
                <w:szCs w:val="24"/>
              </w:rPr>
              <w:t>TEDER.FM</w:t>
            </w:r>
          </w:p>
        </w:tc>
        <w:tc>
          <w:tcPr>
            <w:tcW w:w="0" w:type="auto"/>
            <w:tcBorders>
              <w:right w:val="single" w:sz="12" w:space="0" w:color="auto"/>
            </w:tcBorders>
            <w:shd w:val="clear" w:color="auto" w:fill="C6D9F1" w:themeFill="text2" w:themeFillTint="33"/>
          </w:tcPr>
          <w:p w14:paraId="27725B45" w14:textId="6F0F9431" w:rsidR="001C078E" w:rsidRPr="009A03C4" w:rsidRDefault="00F760DE" w:rsidP="001C078E">
            <w:pPr>
              <w:spacing w:line="240" w:lineRule="auto"/>
              <w:ind w:left="0"/>
              <w:jc w:val="left"/>
              <w:rPr>
                <w:sz w:val="24"/>
                <w:szCs w:val="24"/>
              </w:rPr>
            </w:pPr>
            <w:r>
              <w:rPr>
                <w:b/>
                <w:bCs/>
                <w:noProof/>
                <w:sz w:val="24"/>
                <w:szCs w:val="24"/>
                <w:lang w:bidi="he-IL"/>
              </w:rPr>
              <w:drawing>
                <wp:anchor distT="0" distB="0" distL="114300" distR="114300" simplePos="0" relativeHeight="251709439" behindDoc="0" locked="0" layoutInCell="1" allowOverlap="1" wp14:anchorId="5D3FA3B3" wp14:editId="3B8CEB49">
                  <wp:simplePos x="0" y="0"/>
                  <wp:positionH relativeFrom="column">
                    <wp:posOffset>1998832</wp:posOffset>
                  </wp:positionH>
                  <wp:positionV relativeFrom="paragraph">
                    <wp:posOffset>-141605</wp:posOffset>
                  </wp:positionV>
                  <wp:extent cx="372110" cy="736600"/>
                  <wp:effectExtent l="0" t="0" r="8890" b="6350"/>
                  <wp:wrapNone/>
                  <wp:docPr id="60" name="Picture 60" descr="D:\My Files\Downloads\cock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Files\Downloads\cocktai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211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C078E" w:rsidRPr="009A03C4">
              <w:rPr>
                <w:sz w:val="24"/>
                <w:szCs w:val="24"/>
              </w:rPr>
              <w:t>Derech</w:t>
            </w:r>
            <w:proofErr w:type="spellEnd"/>
            <w:r w:rsidR="001C078E" w:rsidRPr="009A03C4">
              <w:rPr>
                <w:sz w:val="24"/>
                <w:szCs w:val="24"/>
              </w:rPr>
              <w:t xml:space="preserve"> Jaffa 9, Tel Aviv</w:t>
            </w:r>
          </w:p>
        </w:tc>
      </w:tr>
      <w:tr w:rsidR="00F760DE" w:rsidRPr="00EB7FBC" w14:paraId="32559AB1" w14:textId="77777777" w:rsidTr="001C078E">
        <w:trPr>
          <w:trHeight w:val="542"/>
        </w:trPr>
        <w:tc>
          <w:tcPr>
            <w:tcW w:w="0" w:type="auto"/>
            <w:vMerge/>
            <w:tcBorders>
              <w:left w:val="single" w:sz="12" w:space="0" w:color="auto"/>
            </w:tcBorders>
            <w:shd w:val="clear" w:color="auto" w:fill="8DB3E2" w:themeFill="text2" w:themeFillTint="66"/>
            <w:vAlign w:val="center"/>
          </w:tcPr>
          <w:p w14:paraId="2CE88DA6"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7CC4D26F" w14:textId="2603C041" w:rsidR="001C078E" w:rsidRPr="009A03C4" w:rsidRDefault="001C078E" w:rsidP="001C078E">
            <w:pPr>
              <w:spacing w:line="240" w:lineRule="auto"/>
              <w:ind w:left="0"/>
              <w:jc w:val="left"/>
              <w:rPr>
                <w:sz w:val="24"/>
                <w:szCs w:val="24"/>
              </w:rPr>
            </w:pPr>
            <w:r w:rsidRPr="009A03C4">
              <w:rPr>
                <w:sz w:val="24"/>
                <w:szCs w:val="24"/>
              </w:rPr>
              <w:t>Mike's Place (American Sports Bar)</w:t>
            </w:r>
          </w:p>
        </w:tc>
        <w:tc>
          <w:tcPr>
            <w:tcW w:w="0" w:type="auto"/>
            <w:tcBorders>
              <w:right w:val="single" w:sz="12" w:space="0" w:color="auto"/>
            </w:tcBorders>
            <w:shd w:val="clear" w:color="auto" w:fill="C6D9F1" w:themeFill="text2" w:themeFillTint="33"/>
          </w:tcPr>
          <w:p w14:paraId="708ED385" w14:textId="31F56008" w:rsidR="001C078E" w:rsidRPr="009A03C4" w:rsidRDefault="001C078E" w:rsidP="001C078E">
            <w:pPr>
              <w:spacing w:line="240" w:lineRule="auto"/>
              <w:ind w:left="0"/>
              <w:jc w:val="left"/>
              <w:rPr>
                <w:sz w:val="24"/>
                <w:szCs w:val="24"/>
              </w:rPr>
            </w:pPr>
            <w:r>
              <w:rPr>
                <w:sz w:val="24"/>
                <w:szCs w:val="24"/>
              </w:rPr>
              <w:t>Her</w:t>
            </w:r>
            <w:r w:rsidRPr="009A03C4">
              <w:rPr>
                <w:sz w:val="24"/>
                <w:szCs w:val="24"/>
              </w:rPr>
              <w:t>bert Samuel 90, Tel Aviv</w:t>
            </w:r>
          </w:p>
        </w:tc>
      </w:tr>
      <w:tr w:rsidR="00F760DE" w:rsidRPr="00EB7FBC" w14:paraId="0AD9AD31" w14:textId="77777777" w:rsidTr="001C078E">
        <w:trPr>
          <w:trHeight w:val="296"/>
        </w:trPr>
        <w:tc>
          <w:tcPr>
            <w:tcW w:w="0" w:type="auto"/>
            <w:vMerge/>
            <w:tcBorders>
              <w:left w:val="single" w:sz="12" w:space="0" w:color="auto"/>
            </w:tcBorders>
            <w:shd w:val="clear" w:color="auto" w:fill="8DB3E2" w:themeFill="text2" w:themeFillTint="66"/>
            <w:vAlign w:val="center"/>
          </w:tcPr>
          <w:p w14:paraId="191C3811" w14:textId="77777777" w:rsidR="001C078E" w:rsidRPr="00EB7FBC" w:rsidRDefault="001C078E" w:rsidP="001C078E">
            <w:pPr>
              <w:ind w:left="0"/>
              <w:jc w:val="center"/>
              <w:rPr>
                <w:b/>
                <w:bCs/>
                <w:sz w:val="24"/>
                <w:szCs w:val="24"/>
              </w:rPr>
            </w:pPr>
          </w:p>
        </w:tc>
        <w:tc>
          <w:tcPr>
            <w:tcW w:w="0" w:type="auto"/>
            <w:shd w:val="clear" w:color="auto" w:fill="C6D9F1" w:themeFill="text2" w:themeFillTint="33"/>
          </w:tcPr>
          <w:p w14:paraId="2A19372A" w14:textId="368F3464" w:rsidR="001C078E" w:rsidRPr="009A03C4" w:rsidRDefault="001C078E" w:rsidP="001C078E">
            <w:pPr>
              <w:spacing w:line="240" w:lineRule="auto"/>
              <w:ind w:left="0"/>
              <w:jc w:val="left"/>
              <w:rPr>
                <w:sz w:val="24"/>
                <w:szCs w:val="24"/>
              </w:rPr>
            </w:pPr>
            <w:r w:rsidRPr="009A03C4">
              <w:rPr>
                <w:sz w:val="24"/>
                <w:szCs w:val="24"/>
              </w:rPr>
              <w:t>Drama</w:t>
            </w:r>
          </w:p>
        </w:tc>
        <w:tc>
          <w:tcPr>
            <w:tcW w:w="0" w:type="auto"/>
            <w:tcBorders>
              <w:right w:val="single" w:sz="12" w:space="0" w:color="auto"/>
            </w:tcBorders>
            <w:shd w:val="clear" w:color="auto" w:fill="C6D9F1" w:themeFill="text2" w:themeFillTint="33"/>
          </w:tcPr>
          <w:p w14:paraId="6A9FADC1" w14:textId="4AAA306B" w:rsidR="001C078E" w:rsidRPr="009A03C4" w:rsidRDefault="001C078E" w:rsidP="001C078E">
            <w:pPr>
              <w:spacing w:line="240" w:lineRule="auto"/>
              <w:ind w:left="0"/>
              <w:jc w:val="left"/>
              <w:rPr>
                <w:sz w:val="24"/>
                <w:szCs w:val="24"/>
              </w:rPr>
            </w:pPr>
            <w:proofErr w:type="spellStart"/>
            <w:r w:rsidRPr="009A03C4">
              <w:rPr>
                <w:sz w:val="24"/>
                <w:szCs w:val="24"/>
              </w:rPr>
              <w:t>Nahalat</w:t>
            </w:r>
            <w:proofErr w:type="spellEnd"/>
            <w:r w:rsidRPr="009A03C4">
              <w:rPr>
                <w:sz w:val="24"/>
                <w:szCs w:val="24"/>
              </w:rPr>
              <w:t xml:space="preserve"> Binyamin 52, Tel Aviv</w:t>
            </w:r>
          </w:p>
        </w:tc>
      </w:tr>
      <w:tr w:rsidR="00F760DE" w:rsidRPr="00EB7FBC" w14:paraId="765B7CE3" w14:textId="77777777" w:rsidTr="001C078E">
        <w:trPr>
          <w:trHeight w:val="574"/>
        </w:trPr>
        <w:tc>
          <w:tcPr>
            <w:tcW w:w="0" w:type="auto"/>
            <w:vMerge/>
            <w:tcBorders>
              <w:left w:val="single" w:sz="12" w:space="0" w:color="auto"/>
              <w:bottom w:val="single" w:sz="12" w:space="0" w:color="auto"/>
            </w:tcBorders>
            <w:shd w:val="clear" w:color="auto" w:fill="8DB3E2" w:themeFill="text2" w:themeFillTint="66"/>
            <w:vAlign w:val="center"/>
          </w:tcPr>
          <w:p w14:paraId="5BD5EFBD" w14:textId="77777777" w:rsidR="001C078E" w:rsidRPr="00EB7FBC" w:rsidRDefault="001C078E" w:rsidP="001C078E">
            <w:pPr>
              <w:ind w:left="0"/>
              <w:jc w:val="center"/>
              <w:rPr>
                <w:b/>
                <w:bCs/>
                <w:sz w:val="24"/>
                <w:szCs w:val="24"/>
              </w:rPr>
            </w:pPr>
          </w:p>
        </w:tc>
        <w:tc>
          <w:tcPr>
            <w:tcW w:w="0" w:type="auto"/>
            <w:tcBorders>
              <w:bottom w:val="single" w:sz="12" w:space="0" w:color="auto"/>
            </w:tcBorders>
            <w:shd w:val="clear" w:color="auto" w:fill="C6D9F1" w:themeFill="text2" w:themeFillTint="33"/>
          </w:tcPr>
          <w:p w14:paraId="7A2D2C8F" w14:textId="7A53BD24" w:rsidR="001C078E" w:rsidRPr="009A03C4" w:rsidRDefault="001C078E" w:rsidP="001C078E">
            <w:pPr>
              <w:spacing w:line="240" w:lineRule="auto"/>
              <w:ind w:left="0"/>
              <w:jc w:val="left"/>
              <w:rPr>
                <w:sz w:val="24"/>
                <w:szCs w:val="24"/>
              </w:rPr>
            </w:pPr>
            <w:proofErr w:type="spellStart"/>
            <w:r w:rsidRPr="009A03C4">
              <w:rPr>
                <w:sz w:val="24"/>
                <w:szCs w:val="24"/>
              </w:rPr>
              <w:t>Spicehaus</w:t>
            </w:r>
            <w:proofErr w:type="spellEnd"/>
            <w:r w:rsidRPr="009A03C4">
              <w:rPr>
                <w:sz w:val="24"/>
                <w:szCs w:val="24"/>
              </w:rPr>
              <w:t xml:space="preserve"> (Jaffa Perfume Company)</w:t>
            </w:r>
          </w:p>
        </w:tc>
        <w:tc>
          <w:tcPr>
            <w:tcW w:w="0" w:type="auto"/>
            <w:tcBorders>
              <w:bottom w:val="single" w:sz="12" w:space="0" w:color="auto"/>
              <w:right w:val="single" w:sz="12" w:space="0" w:color="auto"/>
            </w:tcBorders>
            <w:shd w:val="clear" w:color="auto" w:fill="C6D9F1" w:themeFill="text2" w:themeFillTint="33"/>
          </w:tcPr>
          <w:p w14:paraId="395B15AE" w14:textId="33358D52" w:rsidR="001C078E" w:rsidRPr="009A03C4" w:rsidRDefault="001C078E" w:rsidP="001C078E">
            <w:pPr>
              <w:spacing w:line="240" w:lineRule="auto"/>
              <w:ind w:left="0"/>
              <w:jc w:val="left"/>
              <w:rPr>
                <w:sz w:val="24"/>
                <w:szCs w:val="24"/>
              </w:rPr>
            </w:pPr>
            <w:proofErr w:type="spellStart"/>
            <w:r w:rsidRPr="009A03C4">
              <w:rPr>
                <w:sz w:val="24"/>
                <w:szCs w:val="24"/>
              </w:rPr>
              <w:t>Dizingoff</w:t>
            </w:r>
            <w:proofErr w:type="spellEnd"/>
            <w:r w:rsidRPr="009A03C4">
              <w:rPr>
                <w:sz w:val="24"/>
                <w:szCs w:val="24"/>
              </w:rPr>
              <w:t xml:space="preserve"> 117, Tel Aviv</w:t>
            </w:r>
          </w:p>
        </w:tc>
      </w:tr>
    </w:tbl>
    <w:p w14:paraId="78BB4324" w14:textId="03AEBED1" w:rsidR="00EB7FBC" w:rsidRDefault="00F760DE" w:rsidP="004B2A9E">
      <w:pPr>
        <w:ind w:left="0"/>
        <w:sectPr w:rsidR="00EB7FBC" w:rsidSect="00EB7FBC">
          <w:type w:val="continuous"/>
          <w:pgSz w:w="12240" w:h="15840"/>
          <w:pgMar w:top="1702" w:right="1440" w:bottom="1135" w:left="1440" w:header="708" w:footer="708" w:gutter="0"/>
          <w:cols w:space="708"/>
          <w:docGrid w:linePitch="360"/>
        </w:sectPr>
      </w:pPr>
      <w:r>
        <w:rPr>
          <w:noProof/>
          <w:lang w:bidi="he-IL"/>
        </w:rPr>
        <w:drawing>
          <wp:anchor distT="0" distB="0" distL="114300" distR="114300" simplePos="0" relativeHeight="251710463" behindDoc="0" locked="0" layoutInCell="1" allowOverlap="1" wp14:anchorId="23867930" wp14:editId="032C3E3B">
            <wp:simplePos x="0" y="0"/>
            <wp:positionH relativeFrom="margin">
              <wp:posOffset>-563556</wp:posOffset>
            </wp:positionH>
            <wp:positionV relativeFrom="paragraph">
              <wp:posOffset>-2860513</wp:posOffset>
            </wp:positionV>
            <wp:extent cx="818707" cy="818707"/>
            <wp:effectExtent l="0" t="0" r="635" b="635"/>
            <wp:wrapNone/>
            <wp:docPr id="62" name="Picture 62" descr="D:\My Files\Downloads\vegan-food-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 Files\Downloads\vegan-food-png-4.png"/>
                    <pic:cNvPicPr>
                      <a:picLocks noChangeAspect="1" noChangeArrowheads="1"/>
                    </pic:cNvPicPr>
                  </pic:nvPicPr>
                  <pic:blipFill>
                    <a:blip r:embed="rId90" cstate="print">
                      <a:extLst>
                        <a:ext uri="{BEBA8EAE-BF5A-486C-A8C5-ECC9F3942E4B}">
                          <a14:imgProps xmlns:a14="http://schemas.microsoft.com/office/drawing/2010/main">
                            <a14:imgLayer r:embed="rId91">
                              <a14:imgEffect>
                                <a14:backgroundRemoval t="0" b="100000" l="7447" r="100000"/>
                              </a14:imgEffect>
                            </a14:imgLayer>
                          </a14:imgProps>
                        </a:ext>
                        <a:ext uri="{28A0092B-C50C-407E-A947-70E740481C1C}">
                          <a14:useLocalDpi xmlns:a14="http://schemas.microsoft.com/office/drawing/2010/main" val="0"/>
                        </a:ext>
                      </a:extLst>
                    </a:blip>
                    <a:srcRect/>
                    <a:stretch>
                      <a:fillRect/>
                    </a:stretch>
                  </pic:blipFill>
                  <pic:spPr bwMode="auto">
                    <a:xfrm>
                      <a:off x="0" y="0"/>
                      <a:ext cx="818707" cy="8187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he-IL"/>
        </w:rPr>
        <w:drawing>
          <wp:inline distT="0" distB="0" distL="0" distR="0" wp14:anchorId="6F8AA24F" wp14:editId="6E844079">
            <wp:extent cx="5943600" cy="5943600"/>
            <wp:effectExtent l="0" t="0" r="0" b="0"/>
            <wp:docPr id="61" name="Picture 61" descr="D:\My Files\Downloads\vegan-food-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y Files\Downloads\vegan-food-png-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193CCF8" w14:textId="402A408A" w:rsidR="006A62D7" w:rsidRPr="006A62D7" w:rsidRDefault="006A62D7" w:rsidP="00B26E8F">
      <w:pPr>
        <w:pStyle w:val="Subsectionheading2"/>
      </w:pPr>
      <w:r w:rsidRPr="006A62D7">
        <w:lastRenderedPageBreak/>
        <w:t>Laundry</w:t>
      </w:r>
    </w:p>
    <w:p w14:paraId="0E2B09C2" w14:textId="3540AD4F" w:rsidR="006A62D7" w:rsidRPr="006A62D7" w:rsidRDefault="006A62D7" w:rsidP="004B2A9E">
      <w:r w:rsidRPr="006A62D7">
        <w:t xml:space="preserve">There are many laundromats throughout the city. Usually self-serve, laundry should cost around 15 NIS per load. Dryers will cost less-- around 10 NIS. Be sure to check what coins the machines require. Many require three 5 shekel coins exactly. Dryers usually use 5 </w:t>
      </w:r>
      <w:proofErr w:type="gramStart"/>
      <w:r w:rsidRPr="006A62D7">
        <w:t>shekel</w:t>
      </w:r>
      <w:proofErr w:type="gramEnd"/>
      <w:r w:rsidRPr="006A62D7">
        <w:t xml:space="preserve"> and 1 shekel coins. The washing machines usually take around half an hour. Be careful to watch your laundry and shrinking is not unusual.</w:t>
      </w:r>
    </w:p>
    <w:p w14:paraId="492AA2E4" w14:textId="355BBB1B" w:rsidR="006A62D7" w:rsidRPr="006A62D7" w:rsidRDefault="006A62D7" w:rsidP="006A62D7">
      <w:r w:rsidRPr="006A62D7">
        <w:t>A laundry service is available at many dry cleaners. Cost is determined based on kilograms of laundry. Some locations offer a pick-up and/or drop-off service.</w:t>
      </w:r>
    </w:p>
    <w:p w14:paraId="03B7D741" w14:textId="77777777" w:rsidR="006A62D7" w:rsidRPr="006A62D7" w:rsidRDefault="006A62D7" w:rsidP="00B26E8F">
      <w:pPr>
        <w:pStyle w:val="Subsectionheading2"/>
      </w:pPr>
      <w:r w:rsidRPr="006A62D7">
        <w:t>Post office</w:t>
      </w:r>
    </w:p>
    <w:p w14:paraId="478367A7" w14:textId="588DE807" w:rsidR="006A62D7" w:rsidRPr="006A62D7" w:rsidRDefault="006A62D7" w:rsidP="004B2A9E">
      <w:r w:rsidRPr="006A62D7">
        <w:t>There is a post office located just outside the university, on Levanon St. across from Gate 8. They offer many services and products including: stamps, phone cards, fax services, money changing (better rates than at the bank). You can even buy a credit card and pay most of your bills! We recommend check</w:t>
      </w:r>
      <w:r w:rsidR="004B2A9E">
        <w:t>ing</w:t>
      </w:r>
      <w:r w:rsidRPr="006A62D7">
        <w:t xml:space="preserve"> conversion rates before changing any money. A slight difference to posted rates can be expected. </w:t>
      </w:r>
    </w:p>
    <w:p w14:paraId="172C570C" w14:textId="77777777" w:rsidR="006A62D7" w:rsidRPr="006A62D7" w:rsidRDefault="006A62D7" w:rsidP="00B26E8F">
      <w:pPr>
        <w:pStyle w:val="Subsectionheading2"/>
      </w:pPr>
      <w:r w:rsidRPr="006A62D7">
        <w:t>Driving in Israel</w:t>
      </w:r>
    </w:p>
    <w:p w14:paraId="71B4831B" w14:textId="3D9AAF92" w:rsidR="006A62D7" w:rsidRPr="006A62D7" w:rsidRDefault="006A62D7" w:rsidP="004B2A9E">
      <w:r w:rsidRPr="006A62D7">
        <w:t xml:space="preserve">Students holding a valid foreign driver's license should be able to rent and drive cars in Israel. Many rental companies are located on </w:t>
      </w:r>
      <w:proofErr w:type="spellStart"/>
      <w:r w:rsidRPr="006A62D7">
        <w:t>Hayarkon</w:t>
      </w:r>
      <w:proofErr w:type="spellEnd"/>
      <w:r w:rsidRPr="006A62D7">
        <w:t xml:space="preserve"> </w:t>
      </w:r>
      <w:proofErr w:type="spellStart"/>
      <w:r w:rsidRPr="006A62D7">
        <w:t>st.</w:t>
      </w:r>
      <w:proofErr w:type="spellEnd"/>
      <w:r w:rsidRPr="006A62D7">
        <w:t xml:space="preserve"> near </w:t>
      </w:r>
      <w:proofErr w:type="spellStart"/>
      <w:r w:rsidRPr="006A62D7">
        <w:t>Frishman</w:t>
      </w:r>
      <w:proofErr w:type="spellEnd"/>
      <w:r w:rsidRPr="006A62D7">
        <w:t xml:space="preserve"> St. </w:t>
      </w:r>
      <w:r w:rsidR="004B2A9E">
        <w:t>You can also sign</w:t>
      </w:r>
      <w:r w:rsidRPr="006A62D7">
        <w:t xml:space="preserve"> up for a car sharing service like "</w:t>
      </w:r>
      <w:hyperlink r:id="rId93" w:history="1">
        <w:r w:rsidRPr="006A62D7">
          <w:rPr>
            <w:rStyle w:val="Hyperlink"/>
          </w:rPr>
          <w:t>Car to Go</w:t>
        </w:r>
      </w:hyperlink>
      <w:r w:rsidRPr="006A62D7">
        <w:t xml:space="preserve">" or </w:t>
      </w:r>
      <w:hyperlink r:id="rId94" w:history="1">
        <w:proofErr w:type="spellStart"/>
        <w:r w:rsidRPr="006A62D7">
          <w:rPr>
            <w:rStyle w:val="Hyperlink"/>
          </w:rPr>
          <w:t>AutoTel</w:t>
        </w:r>
        <w:proofErr w:type="spellEnd"/>
      </w:hyperlink>
      <w:r w:rsidRPr="006A62D7">
        <w:t xml:space="preserve"> (which also has designated parking spots around the city).</w:t>
      </w:r>
    </w:p>
    <w:p w14:paraId="5FE6D24B" w14:textId="77777777" w:rsidR="006A62D7" w:rsidRPr="006A62D7" w:rsidRDefault="006A62D7" w:rsidP="00B26E8F">
      <w:pPr>
        <w:pStyle w:val="Subsectionheading2"/>
      </w:pPr>
      <w:r w:rsidRPr="006A62D7">
        <w:t>Beaches</w:t>
      </w:r>
    </w:p>
    <w:p w14:paraId="351E6582" w14:textId="0D7FF6BC" w:rsidR="006A62D7" w:rsidRPr="006A62D7" w:rsidRDefault="006A62D7" w:rsidP="006A62D7">
      <w:r w:rsidRPr="006A62D7">
        <w:t xml:space="preserve">Tel Aviv has great public beaches with changing rooms, restrooms and cafes right on the sand. Beach chairs and parasols are available for a small fee. For more information, including directions, please visit the following link: </w:t>
      </w:r>
      <w:hyperlink r:id="rId95" w:history="1">
        <w:r w:rsidRPr="006A62D7">
          <w:rPr>
            <w:rStyle w:val="Hyperlink"/>
          </w:rPr>
          <w:t>https://tel-aviv.gov.il/en/Visit/beaches/Pages/default.aspx</w:t>
        </w:r>
      </w:hyperlink>
    </w:p>
    <w:p w14:paraId="6A28F308" w14:textId="77777777" w:rsidR="006A62D7" w:rsidRPr="006A62D7" w:rsidRDefault="006A62D7" w:rsidP="00B26E8F">
      <w:pPr>
        <w:pStyle w:val="Subsectionheading2"/>
      </w:pPr>
      <w:r w:rsidRPr="006A62D7">
        <w:lastRenderedPageBreak/>
        <w:t>Nightlife</w:t>
      </w:r>
    </w:p>
    <w:p w14:paraId="40006CB2" w14:textId="77777777" w:rsidR="006A62D7" w:rsidRPr="006A62D7" w:rsidRDefault="006A62D7" w:rsidP="006A62D7">
      <w:r w:rsidRPr="006A62D7">
        <w:t>Tel Aviv is a non-stop city. You will find your favorite places in no time. To get started, here are a few helpful websites:</w:t>
      </w:r>
    </w:p>
    <w:p w14:paraId="6B56CCFE" w14:textId="77777777" w:rsidR="006A62D7" w:rsidRPr="006A62D7" w:rsidRDefault="006A62D7" w:rsidP="006A62D7">
      <w:r w:rsidRPr="006A62D7">
        <w:t xml:space="preserve">Tel-Aviv-Jaffa Tourism Site:  </w:t>
      </w:r>
      <w:hyperlink r:id="rId96" w:history="1">
        <w:r w:rsidRPr="006A62D7">
          <w:rPr>
            <w:rStyle w:val="Hyperlink"/>
          </w:rPr>
          <w:t>http://www.visit-tel-aviv.com/</w:t>
        </w:r>
      </w:hyperlink>
      <w:r w:rsidRPr="006A62D7">
        <w:t xml:space="preserve"> </w:t>
      </w:r>
    </w:p>
    <w:p w14:paraId="7C030E6D" w14:textId="4908E0E7" w:rsidR="006A62D7" w:rsidRPr="006A62D7" w:rsidRDefault="006A62D7" w:rsidP="006A62D7">
      <w:r w:rsidRPr="006A62D7">
        <w:t xml:space="preserve">Tel-Aviv Guide: </w:t>
      </w:r>
      <w:hyperlink r:id="rId97" w:history="1">
        <w:r w:rsidRPr="006A62D7">
          <w:rPr>
            <w:rStyle w:val="Hyperlink"/>
          </w:rPr>
          <w:t>https://www.touristisrael.com/tel-aviv-nightlife/394/</w:t>
        </w:r>
      </w:hyperlink>
      <w:r w:rsidRPr="006A62D7">
        <w:t xml:space="preserve"> </w:t>
      </w:r>
    </w:p>
    <w:p w14:paraId="1C4D6A01" w14:textId="53333CCA" w:rsidR="006A62D7" w:rsidRPr="006A62D7" w:rsidRDefault="006A62D7" w:rsidP="006A62D7">
      <w:proofErr w:type="spellStart"/>
      <w:r w:rsidRPr="006A62D7">
        <w:t>TimeOut</w:t>
      </w:r>
      <w:proofErr w:type="spellEnd"/>
      <w:r w:rsidRPr="006A62D7">
        <w:t xml:space="preserve"> Tel-Aviv: </w:t>
      </w:r>
      <w:hyperlink r:id="rId98" w:history="1">
        <w:r w:rsidRPr="006A62D7">
          <w:rPr>
            <w:rStyle w:val="Hyperlink"/>
          </w:rPr>
          <w:t>https://www.timeout.com/israel</w:t>
        </w:r>
      </w:hyperlink>
      <w:r w:rsidRPr="006A62D7">
        <w:t xml:space="preserve"> </w:t>
      </w:r>
    </w:p>
    <w:p w14:paraId="60E86C52" w14:textId="7ACB890D" w:rsidR="006A62D7" w:rsidRPr="006A62D7" w:rsidRDefault="006A62D7" w:rsidP="006A62D7">
      <w:r w:rsidRPr="006A62D7">
        <w:t xml:space="preserve">Secret Tel Aviv: </w:t>
      </w:r>
      <w:hyperlink r:id="rId99" w:history="1">
        <w:r w:rsidRPr="006A62D7">
          <w:rPr>
            <w:rStyle w:val="Hyperlink"/>
          </w:rPr>
          <w:t>https://www.secrettelaviv.com/attractions</w:t>
        </w:r>
      </w:hyperlink>
      <w:r w:rsidRPr="006A62D7">
        <w:t xml:space="preserve"> </w:t>
      </w:r>
    </w:p>
    <w:p w14:paraId="4F907C53" w14:textId="2EE14E8C" w:rsidR="006A62D7" w:rsidRPr="006A62D7" w:rsidRDefault="006A62D7" w:rsidP="00B26E8F">
      <w:pPr>
        <w:pStyle w:val="Subsectionheading2"/>
      </w:pPr>
      <w:r w:rsidRPr="006A62D7">
        <w:t>Shopping</w:t>
      </w:r>
    </w:p>
    <w:p w14:paraId="74FE63A0" w14:textId="52ACC688" w:rsidR="006A62D7" w:rsidRPr="006A62D7" w:rsidRDefault="006A62D7" w:rsidP="006A62D7">
      <w:r w:rsidRPr="006A62D7">
        <w:t xml:space="preserve">There is definitely no shortage of shopping in Tel Aviv. </w:t>
      </w:r>
    </w:p>
    <w:p w14:paraId="5E40EB68" w14:textId="40CFA3D5" w:rsidR="006A62D7" w:rsidRPr="006A62D7" w:rsidRDefault="006A62D7" w:rsidP="006A62D7">
      <w:r w:rsidRPr="006A62D7">
        <w:t xml:space="preserve">Downtown: Tons of stores can be found along </w:t>
      </w:r>
      <w:proofErr w:type="spellStart"/>
      <w:r w:rsidRPr="006A62D7">
        <w:t>Sheinkin</w:t>
      </w:r>
      <w:proofErr w:type="spellEnd"/>
      <w:r w:rsidRPr="006A62D7">
        <w:t xml:space="preserve"> St., King George St, </w:t>
      </w:r>
      <w:proofErr w:type="spellStart"/>
      <w:r w:rsidRPr="006A62D7">
        <w:t>Bograshov</w:t>
      </w:r>
      <w:proofErr w:type="spellEnd"/>
      <w:r w:rsidRPr="006A62D7">
        <w:t xml:space="preserve"> St., and </w:t>
      </w:r>
      <w:proofErr w:type="spellStart"/>
      <w:r w:rsidRPr="006A62D7">
        <w:t>Dizengoff</w:t>
      </w:r>
      <w:proofErr w:type="spellEnd"/>
      <w:r w:rsidRPr="006A62D7">
        <w:t xml:space="preserve"> St. Shopping on these streets can range from very affordable to very expensive!</w:t>
      </w:r>
    </w:p>
    <w:p w14:paraId="7B93DF67" w14:textId="46BB74B4" w:rsidR="006A62D7" w:rsidRPr="006A62D7" w:rsidRDefault="006A62D7" w:rsidP="006A62D7"/>
    <w:p w14:paraId="72EE5E76" w14:textId="72586C10" w:rsidR="006A62D7" w:rsidRPr="006A62D7" w:rsidRDefault="006A62D7" w:rsidP="006A62D7">
      <w:r w:rsidRPr="006A62D7">
        <w:t xml:space="preserve">Malls in Tel Aviv: </w:t>
      </w:r>
      <w:proofErr w:type="spellStart"/>
      <w:r w:rsidRPr="006A62D7">
        <w:t>Dizengoff</w:t>
      </w:r>
      <w:proofErr w:type="spellEnd"/>
      <w:r w:rsidRPr="006A62D7">
        <w:t xml:space="preserve"> Center, </w:t>
      </w:r>
      <w:proofErr w:type="spellStart"/>
      <w:r w:rsidRPr="006A62D7">
        <w:t>Azrieli</w:t>
      </w:r>
      <w:proofErr w:type="spellEnd"/>
      <w:r w:rsidRPr="006A62D7">
        <w:t xml:space="preserve"> Mall, Ramat Aviv Mall (near the university), and if you’re willing to go a little further, </w:t>
      </w:r>
      <w:proofErr w:type="spellStart"/>
      <w:r w:rsidRPr="006A62D7">
        <w:t>Ayalon</w:t>
      </w:r>
      <w:proofErr w:type="spellEnd"/>
      <w:r w:rsidRPr="006A62D7">
        <w:t xml:space="preserve"> Mall is generally very affordable with lots of good stores.</w:t>
      </w:r>
    </w:p>
    <w:p w14:paraId="3DAAD25F" w14:textId="0D4BA284" w:rsidR="006A62D7" w:rsidRPr="006A62D7" w:rsidRDefault="006A62D7" w:rsidP="006A62D7"/>
    <w:p w14:paraId="5D5569F1" w14:textId="29755A9D" w:rsidR="006A62D7" w:rsidRPr="006A62D7" w:rsidRDefault="006A62D7" w:rsidP="00EA7EF5">
      <w:r w:rsidRPr="006A62D7">
        <w:t xml:space="preserve">Outdoor Markets: </w:t>
      </w:r>
      <w:proofErr w:type="spellStart"/>
      <w:r w:rsidRPr="006A62D7">
        <w:t>Nachalat</w:t>
      </w:r>
      <w:proofErr w:type="spellEnd"/>
      <w:r w:rsidRPr="006A62D7">
        <w:t xml:space="preserve"> Binyamin – an artist's market, located parallel to </w:t>
      </w:r>
      <w:proofErr w:type="spellStart"/>
      <w:r w:rsidRPr="006A62D7">
        <w:t>Shuk</w:t>
      </w:r>
      <w:proofErr w:type="spellEnd"/>
      <w:r w:rsidRPr="006A62D7">
        <w:t xml:space="preserve"> </w:t>
      </w:r>
      <w:proofErr w:type="spellStart"/>
      <w:r w:rsidRPr="006A62D7">
        <w:t>Hacarmel</w:t>
      </w:r>
      <w:proofErr w:type="spellEnd"/>
      <w:r w:rsidRPr="006A62D7">
        <w:t xml:space="preserve">, open on Tuesdays and Fridays with live music and entertainment. </w:t>
      </w:r>
      <w:proofErr w:type="spellStart"/>
      <w:r w:rsidRPr="006A62D7">
        <w:t>Shuk</w:t>
      </w:r>
      <w:proofErr w:type="spellEnd"/>
      <w:r w:rsidRPr="006A62D7">
        <w:t xml:space="preserve"> </w:t>
      </w:r>
      <w:proofErr w:type="spellStart"/>
      <w:r w:rsidRPr="006A62D7">
        <w:t>Hapishpeshim</w:t>
      </w:r>
      <w:proofErr w:type="spellEnd"/>
      <w:r w:rsidRPr="006A62D7">
        <w:t xml:space="preserve"> is a flea market in Jaffa with second-hand clothes, furniture and general household items. </w:t>
      </w:r>
    </w:p>
    <w:p w14:paraId="3E50FCB8" w14:textId="6B585336" w:rsidR="003540C3" w:rsidRPr="006A62D7" w:rsidRDefault="003540C3" w:rsidP="00B26E8F">
      <w:pPr>
        <w:pStyle w:val="Subsectionheading2"/>
      </w:pPr>
      <w:r w:rsidRPr="006A62D7">
        <w:t>Staying Active</w:t>
      </w:r>
    </w:p>
    <w:p w14:paraId="43FBF6CF" w14:textId="51124342" w:rsidR="003540C3" w:rsidRPr="006A62D7" w:rsidRDefault="003540C3" w:rsidP="005B0A50">
      <w:r w:rsidRPr="006A62D7">
        <w:t xml:space="preserve">Park </w:t>
      </w:r>
      <w:proofErr w:type="spellStart"/>
      <w:r w:rsidRPr="006A62D7">
        <w:t>Hayarkon</w:t>
      </w:r>
      <w:proofErr w:type="spellEnd"/>
      <w:r w:rsidRPr="006A62D7">
        <w:t xml:space="preserve"> is Tel Aviv’s largest public park and is within walking distance of the university. Features include extensive picnicking areas, gardens, a man-made lake, a bicycle path along the </w:t>
      </w:r>
      <w:proofErr w:type="spellStart"/>
      <w:r w:rsidRPr="006A62D7">
        <w:t>Yarkon</w:t>
      </w:r>
      <w:proofErr w:type="spellEnd"/>
      <w:r w:rsidRPr="006A62D7">
        <w:t xml:space="preserve"> River, boats for rental, a </w:t>
      </w:r>
      <w:r>
        <w:t xml:space="preserve">small children’s zoo, and more. </w:t>
      </w:r>
      <w:r w:rsidRPr="006A62D7">
        <w:t>In the park or nearby you will also find the following:</w:t>
      </w:r>
    </w:p>
    <w:p w14:paraId="3438467B" w14:textId="7E4C13F1" w:rsidR="003540C3" w:rsidRPr="006A62D7" w:rsidRDefault="003540C3" w:rsidP="003540C3">
      <w:pPr>
        <w:pStyle w:val="ListParagraph"/>
        <w:numPr>
          <w:ilvl w:val="0"/>
          <w:numId w:val="16"/>
        </w:numPr>
      </w:pPr>
      <w:proofErr w:type="spellStart"/>
      <w:r w:rsidRPr="006A62D7">
        <w:t>Sportek</w:t>
      </w:r>
      <w:proofErr w:type="spellEnd"/>
      <w:r w:rsidRPr="006A62D7">
        <w:t xml:space="preserve"> – the Park </w:t>
      </w:r>
      <w:proofErr w:type="spellStart"/>
      <w:r w:rsidRPr="006A62D7">
        <w:t>Hayarkon</w:t>
      </w:r>
      <w:proofErr w:type="spellEnd"/>
      <w:r w:rsidRPr="006A62D7">
        <w:t xml:space="preserve"> sports center, </w:t>
      </w:r>
      <w:proofErr w:type="spellStart"/>
      <w:r w:rsidRPr="006A62D7">
        <w:t>tel</w:t>
      </w:r>
      <w:proofErr w:type="spellEnd"/>
      <w:r w:rsidRPr="006A62D7">
        <w:t>: 03-642-2828, 03-6990307.</w:t>
      </w:r>
    </w:p>
    <w:p w14:paraId="6DF4AA02" w14:textId="63D18B1B" w:rsidR="003540C3" w:rsidRPr="006A62D7" w:rsidRDefault="003540C3" w:rsidP="003540C3">
      <w:pPr>
        <w:pStyle w:val="ListParagraph"/>
        <w:numPr>
          <w:ilvl w:val="0"/>
          <w:numId w:val="16"/>
        </w:numPr>
      </w:pPr>
      <w:proofErr w:type="spellStart"/>
      <w:r w:rsidRPr="006A62D7">
        <w:t>Meimadion</w:t>
      </w:r>
      <w:proofErr w:type="spellEnd"/>
      <w:r w:rsidRPr="006A62D7">
        <w:t xml:space="preserve"> – the Water Park in Park </w:t>
      </w:r>
      <w:proofErr w:type="spellStart"/>
      <w:r w:rsidRPr="006A62D7">
        <w:t>Hayarkon</w:t>
      </w:r>
      <w:proofErr w:type="spellEnd"/>
      <w:r w:rsidRPr="006A62D7">
        <w:t xml:space="preserve"> (summer only), tel. 03-6422777.</w:t>
      </w:r>
    </w:p>
    <w:p w14:paraId="5E2AF9F3" w14:textId="10498EBF" w:rsidR="003540C3" w:rsidRPr="006A62D7" w:rsidRDefault="003540C3" w:rsidP="005B0A50">
      <w:pPr>
        <w:pStyle w:val="ListParagraph"/>
        <w:numPr>
          <w:ilvl w:val="0"/>
          <w:numId w:val="16"/>
        </w:numPr>
      </w:pPr>
      <w:proofErr w:type="spellStart"/>
      <w:r w:rsidRPr="006A62D7">
        <w:t>Tsapari</w:t>
      </w:r>
      <w:proofErr w:type="spellEnd"/>
      <w:r w:rsidRPr="006A62D7">
        <w:t xml:space="preserve"> Park–</w:t>
      </w:r>
      <w:r w:rsidR="005B0A50">
        <w:t xml:space="preserve"> S</w:t>
      </w:r>
      <w:r w:rsidRPr="006A62D7">
        <w:t>everal species of exotic birds in a beautiful tropical gar</w:t>
      </w:r>
      <w:r w:rsidR="00DC3A6C">
        <w:softHyphen/>
      </w:r>
      <w:r w:rsidRPr="006A62D7">
        <w:t>den setting, tel. 03-6422888.</w:t>
      </w:r>
    </w:p>
    <w:p w14:paraId="31C3B66C" w14:textId="2C6A8CCE" w:rsidR="003540C3" w:rsidRPr="006A62D7" w:rsidRDefault="003540C3" w:rsidP="003540C3">
      <w:pPr>
        <w:pStyle w:val="ListParagraph"/>
        <w:numPr>
          <w:ilvl w:val="0"/>
          <w:numId w:val="16"/>
        </w:numPr>
      </w:pPr>
      <w:proofErr w:type="spellStart"/>
      <w:r w:rsidRPr="006A62D7">
        <w:t>Minigolf</w:t>
      </w:r>
      <w:proofErr w:type="spellEnd"/>
      <w:r w:rsidRPr="006A62D7">
        <w:t xml:space="preserve"> – 56 </w:t>
      </w:r>
      <w:proofErr w:type="spellStart"/>
      <w:r w:rsidRPr="006A62D7">
        <w:t>Rokach</w:t>
      </w:r>
      <w:proofErr w:type="spellEnd"/>
      <w:r w:rsidRPr="006A62D7">
        <w:t xml:space="preserve"> Boulevard at the corner of Haifa Road, Ramat Aviv, tel. 03-6990229.</w:t>
      </w:r>
    </w:p>
    <w:p w14:paraId="6E5A978A" w14:textId="4A3C02C7" w:rsidR="006A62D7" w:rsidRPr="006A62D7" w:rsidRDefault="006C1707" w:rsidP="00B26E8F">
      <w:pPr>
        <w:pStyle w:val="Subsectionheading2"/>
      </w:pPr>
      <w:r>
        <w:rPr>
          <w:noProof/>
          <w:lang w:bidi="he-IL"/>
        </w:rPr>
        <w:drawing>
          <wp:anchor distT="0" distB="0" distL="114300" distR="114300" simplePos="0" relativeHeight="251689983" behindDoc="0" locked="0" layoutInCell="1" allowOverlap="1" wp14:anchorId="4B05340F" wp14:editId="456BECA3">
            <wp:simplePos x="0" y="0"/>
            <wp:positionH relativeFrom="column">
              <wp:posOffset>-319376</wp:posOffset>
            </wp:positionH>
            <wp:positionV relativeFrom="paragraph">
              <wp:posOffset>418642</wp:posOffset>
            </wp:positionV>
            <wp:extent cx="659130" cy="743585"/>
            <wp:effectExtent l="0" t="0" r="7620" b="0"/>
            <wp:wrapThrough wrapText="bothSides">
              <wp:wrapPolygon edited="0">
                <wp:start x="3121" y="1660"/>
                <wp:lineTo x="0" y="9961"/>
                <wp:lineTo x="0" y="18815"/>
                <wp:lineTo x="9988" y="19921"/>
                <wp:lineTo x="18728" y="19921"/>
                <wp:lineTo x="21225" y="18815"/>
                <wp:lineTo x="21225" y="14388"/>
                <wp:lineTo x="13110" y="11621"/>
                <wp:lineTo x="13734" y="1660"/>
                <wp:lineTo x="3121" y="1660"/>
              </wp:wrapPolygon>
            </wp:wrapThrough>
            <wp:docPr id="29" name="Picture 29" descr="D:\My Files\Downloads\kissclipart-clip-art-shabbat-candles-judaism-portable-network-76d8d2834111e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Files\Downloads\kissclipart-clip-art-shabbat-candles-judaism-portable-network-76d8d2834111e7af.pn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ackgroundRemoval t="8401" b="90792" l="0" r="100000">
                                  <a14:foregroundMark x1="53005" y1="22456" x2="51730" y2="26656"/>
                                  <a14:foregroundMark x1="74863" y1="23425" x2="74863" y2="23425"/>
                                  <a14:foregroundMark x1="90893" y1="57512" x2="90893" y2="57512"/>
                                  <a14:foregroundMark x1="48452" y1="16801" x2="48452" y2="16801"/>
                                  <a14:foregroundMark x1="52277" y1="15186" x2="52277" y2="15186"/>
                                  <a14:foregroundMark x1="45355" y1="20194" x2="45355" y2="20194"/>
                                  <a14:foregroundMark x1="57559" y1="16640" x2="57559" y2="16640"/>
                                  <a14:foregroundMark x1="59016" y1="19548" x2="59016" y2="19548"/>
                                  <a14:foregroundMark x1="67760" y1="20517" x2="67760" y2="20517"/>
                                  <a14:foregroundMark x1="70310" y1="16801" x2="70310" y2="16801"/>
                                  <a14:foregroundMark x1="74681" y1="15186" x2="74681" y2="15186"/>
                                  <a14:foregroundMark x1="78506" y1="17447" x2="78506" y2="17447"/>
                                  <a14:foregroundMark x1="80692" y1="20679" x2="80692" y2="20679"/>
                                  <a14:foregroundMark x1="93989" y1="54927" x2="93989" y2="54927"/>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65913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D7" w:rsidRPr="006A62D7">
        <w:t>Religious Life in Tel Aviv</w:t>
      </w:r>
    </w:p>
    <w:p w14:paraId="24748750" w14:textId="3F963041" w:rsidR="006A62D7" w:rsidRPr="006A62D7" w:rsidRDefault="006A62D7" w:rsidP="006E7314">
      <w:pPr>
        <w:pStyle w:val="Sub"/>
      </w:pPr>
      <w:r w:rsidRPr="006A62D7">
        <w:t>Shabbat (Sabbath) in Israel</w:t>
      </w:r>
    </w:p>
    <w:p w14:paraId="2577DD68" w14:textId="63385EB0" w:rsidR="006A62D7" w:rsidRPr="006A62D7" w:rsidRDefault="006A62D7" w:rsidP="005B0A50">
      <w:r w:rsidRPr="006A62D7">
        <w:t xml:space="preserve">Shabbat begins at sundown on Friday and ends on Saturday at sunset. All government offices and related businesses are closed. Approximately an hour before sundown on Friday almost all businesses, retail stores, and restaurants close and public transportation stops. In Tel Aviv, there are a growing number of restaurants and cafes that are open on Shabbat. </w:t>
      </w:r>
    </w:p>
    <w:p w14:paraId="0275B45A" w14:textId="77777777" w:rsidR="006A62D7" w:rsidRPr="006A62D7" w:rsidRDefault="006A62D7" w:rsidP="006E7314">
      <w:pPr>
        <w:pStyle w:val="Sub"/>
      </w:pPr>
      <w:r w:rsidRPr="006A62D7">
        <w:t>At Tel Aviv University</w:t>
      </w:r>
    </w:p>
    <w:p w14:paraId="7894A4CD" w14:textId="77777777" w:rsidR="006A62D7" w:rsidRPr="006A62D7" w:rsidRDefault="006A62D7" w:rsidP="006A62D7">
      <w:r w:rsidRPr="006A62D7">
        <w:t>Tel Aviv University is host to a diversity of students from various ethnic and religious backgrounds. It is university policy the to respect all religious beliefs – no student will be penalized for absence due to religious observance, and alternative arrangements will be sought to satisfy the academic requirements involved. Please consult your program's coordinator regarding any questions or issues you might have.</w:t>
      </w:r>
    </w:p>
    <w:p w14:paraId="798350F2" w14:textId="77777777" w:rsidR="006A62D7" w:rsidRPr="006A62D7" w:rsidRDefault="006A62D7" w:rsidP="006A62D7"/>
    <w:p w14:paraId="3DC54A3A" w14:textId="77777777" w:rsidR="006A62D7" w:rsidRPr="006A62D7" w:rsidRDefault="009E6D20" w:rsidP="006A62D7">
      <w:hyperlink r:id="rId102" w:history="1">
        <w:r w:rsidR="006A62D7" w:rsidRPr="006A62D7">
          <w:rPr>
            <w:rStyle w:val="Hyperlink"/>
          </w:rPr>
          <w:t>Hillel</w:t>
        </w:r>
      </w:hyperlink>
      <w:r w:rsidR="006A62D7" w:rsidRPr="006A62D7">
        <w:t>: The Foundation for Jewish Life on Campus is a student-run organization that provides a variety of programming on college campuses around the world. Throughout the school year, TAU Hillel offers events in English and Hebrew that are open to all regardless of religion or nationality.</w:t>
      </w:r>
    </w:p>
    <w:p w14:paraId="54BD65B7" w14:textId="77777777" w:rsidR="006A62D7" w:rsidRPr="006A62D7" w:rsidRDefault="006A62D7" w:rsidP="006A62D7"/>
    <w:p w14:paraId="00F404BC" w14:textId="77777777" w:rsidR="006A62D7" w:rsidRPr="006A62D7" w:rsidRDefault="006A62D7" w:rsidP="006A62D7">
      <w:r w:rsidRPr="006A62D7">
        <w:t>Below is a list of places of worship in Tel Aviv-Yafo, please contact them directly for times of worship.</w:t>
      </w:r>
    </w:p>
    <w:p w14:paraId="2C665F50" w14:textId="77777777" w:rsidR="006A62D7" w:rsidRPr="006A62D7" w:rsidRDefault="006A62D7" w:rsidP="006A62D7"/>
    <w:p w14:paraId="6E6350AF" w14:textId="77777777" w:rsidR="006A62D7" w:rsidRPr="006E7314" w:rsidRDefault="006A62D7" w:rsidP="006A62D7">
      <w:pPr>
        <w:rPr>
          <w:b/>
          <w:bCs/>
        </w:rPr>
      </w:pPr>
      <w:r w:rsidRPr="006E7314">
        <w:rPr>
          <w:b/>
          <w:bCs/>
        </w:rPr>
        <w:t xml:space="preserve">Judaism: (click </w:t>
      </w:r>
      <w:hyperlink r:id="rId103" w:history="1">
        <w:r w:rsidRPr="006E7314">
          <w:rPr>
            <w:rStyle w:val="Hyperlink"/>
            <w:b/>
            <w:bCs/>
          </w:rPr>
          <w:t>here</w:t>
        </w:r>
      </w:hyperlink>
      <w:r w:rsidRPr="006E7314">
        <w:rPr>
          <w:b/>
          <w:bCs/>
        </w:rPr>
        <w:t xml:space="preserve"> for more information)</w:t>
      </w:r>
    </w:p>
    <w:p w14:paraId="731B3FFF" w14:textId="77777777" w:rsidR="006A62D7" w:rsidRPr="006A62D7" w:rsidRDefault="006A62D7" w:rsidP="006A62D7">
      <w:r w:rsidRPr="006A62D7">
        <w:t>Conservative/</w:t>
      </w:r>
      <w:proofErr w:type="spellStart"/>
      <w:r w:rsidRPr="006A62D7">
        <w:t>Masorti</w:t>
      </w:r>
      <w:proofErr w:type="spellEnd"/>
      <w:r w:rsidRPr="006A62D7">
        <w:t xml:space="preserve"> - </w:t>
      </w:r>
      <w:hyperlink r:id="rId104" w:history="1">
        <w:proofErr w:type="spellStart"/>
        <w:r w:rsidRPr="006A62D7">
          <w:rPr>
            <w:rStyle w:val="Hyperlink"/>
          </w:rPr>
          <w:t>Kehilat</w:t>
        </w:r>
        <w:proofErr w:type="spellEnd"/>
        <w:r w:rsidRPr="006A62D7">
          <w:rPr>
            <w:rStyle w:val="Hyperlink"/>
          </w:rPr>
          <w:t xml:space="preserve"> Sinai</w:t>
        </w:r>
      </w:hyperlink>
      <w:r w:rsidRPr="006A62D7">
        <w:t xml:space="preserve">, Tel Aviv. </w:t>
      </w:r>
      <w:hyperlink r:id="rId105" w:history="1">
        <w:r w:rsidRPr="006A62D7">
          <w:rPr>
            <w:rStyle w:val="Hyperlink"/>
          </w:rPr>
          <w:t xml:space="preserve">The New </w:t>
        </w:r>
        <w:proofErr w:type="spellStart"/>
        <w:r w:rsidRPr="006A62D7">
          <w:rPr>
            <w:rStyle w:val="Hyperlink"/>
          </w:rPr>
          <w:t>Kehila</w:t>
        </w:r>
        <w:proofErr w:type="spellEnd"/>
      </w:hyperlink>
      <w:r w:rsidRPr="006A62D7">
        <w:t xml:space="preserve">, Ramat Aviv, </w:t>
      </w:r>
    </w:p>
    <w:p w14:paraId="777309F4" w14:textId="77777777" w:rsidR="006A62D7" w:rsidRPr="006A62D7" w:rsidRDefault="006A62D7" w:rsidP="006A62D7">
      <w:r w:rsidRPr="006A62D7">
        <w:t>Orthodox - http://www.rabanut.co.il/show_item.asp?levelId=60315 (Hebrew only)</w:t>
      </w:r>
    </w:p>
    <w:p w14:paraId="1351BA46" w14:textId="77777777" w:rsidR="006A62D7" w:rsidRPr="006A62D7" w:rsidRDefault="006A62D7" w:rsidP="006A62D7">
      <w:r w:rsidRPr="006A62D7">
        <w:t xml:space="preserve">Progressive/Reform - </w:t>
      </w:r>
      <w:hyperlink r:id="rId106" w:history="1">
        <w:r w:rsidRPr="006A62D7">
          <w:rPr>
            <w:rStyle w:val="Hyperlink"/>
          </w:rPr>
          <w:t>Beit Daniel</w:t>
        </w:r>
      </w:hyperlink>
      <w:r w:rsidRPr="006A62D7">
        <w:t>, Tel Aviv.</w:t>
      </w:r>
    </w:p>
    <w:p w14:paraId="4163C0CF" w14:textId="77777777" w:rsidR="006A62D7" w:rsidRPr="006A62D7" w:rsidRDefault="006A62D7" w:rsidP="006A62D7"/>
    <w:p w14:paraId="2AE89393" w14:textId="77777777" w:rsidR="006A62D7" w:rsidRPr="006E7314" w:rsidRDefault="006A62D7" w:rsidP="006A62D7">
      <w:pPr>
        <w:rPr>
          <w:b/>
          <w:bCs/>
        </w:rPr>
      </w:pPr>
      <w:r w:rsidRPr="006E7314">
        <w:rPr>
          <w:b/>
          <w:bCs/>
        </w:rPr>
        <w:t>Christianity:</w:t>
      </w:r>
    </w:p>
    <w:p w14:paraId="37724818" w14:textId="77777777" w:rsidR="006A62D7" w:rsidRPr="006A62D7" w:rsidRDefault="006A62D7" w:rsidP="006A62D7">
      <w:r w:rsidRPr="006A62D7">
        <w:t xml:space="preserve">Lutheran - </w:t>
      </w:r>
      <w:hyperlink r:id="rId107" w:history="1">
        <w:r w:rsidRPr="006A62D7">
          <w:rPr>
            <w:rStyle w:val="Hyperlink"/>
          </w:rPr>
          <w:t>Immanuel Church</w:t>
        </w:r>
      </w:hyperlink>
      <w:r w:rsidRPr="006A62D7">
        <w:t>, Jaffa (English services)</w:t>
      </w:r>
    </w:p>
    <w:p w14:paraId="36448474" w14:textId="77777777" w:rsidR="006A62D7" w:rsidRPr="006A62D7" w:rsidRDefault="006A62D7" w:rsidP="006A62D7">
      <w:r w:rsidRPr="006A62D7">
        <w:t>Roman Catholic - St. Peter Church, Jaffa (English, Italian, Spanish, Polish, and German services). St. Anthony of Padua Church, Jaffa (English and Arabic services) http://www.jaffatsparish.com/services.htm</w:t>
      </w:r>
    </w:p>
    <w:p w14:paraId="7D9A37C5" w14:textId="77777777" w:rsidR="006A62D7" w:rsidRPr="006A62D7" w:rsidRDefault="006A62D7" w:rsidP="006A62D7">
      <w:r w:rsidRPr="006A62D7">
        <w:t>Greek Orthodox - St. Michael Church, Jaffa (Greek services), Phone: 03-6823451</w:t>
      </w:r>
    </w:p>
    <w:p w14:paraId="205A7468" w14:textId="77777777" w:rsidR="006A62D7" w:rsidRPr="006A62D7" w:rsidRDefault="006A62D7" w:rsidP="006A62D7"/>
    <w:p w14:paraId="49308CBA" w14:textId="265BD656" w:rsidR="006A62D7" w:rsidRDefault="006A62D7" w:rsidP="006A62D7">
      <w:r w:rsidRPr="006E7314">
        <w:rPr>
          <w:b/>
          <w:bCs/>
        </w:rPr>
        <w:t>Islam (Sunni):</w:t>
      </w:r>
      <w:r w:rsidRPr="006A62D7">
        <w:t xml:space="preserve"> Al-</w:t>
      </w:r>
      <w:proofErr w:type="spellStart"/>
      <w:r w:rsidRPr="006A62D7">
        <w:t>Ajami</w:t>
      </w:r>
      <w:proofErr w:type="spellEnd"/>
      <w:r w:rsidRPr="006A62D7">
        <w:t xml:space="preserve"> Mosque, Jaffa; </w:t>
      </w:r>
      <w:proofErr w:type="spellStart"/>
      <w:r w:rsidRPr="006A62D7">
        <w:t>Mahmoudiya</w:t>
      </w:r>
      <w:proofErr w:type="spellEnd"/>
      <w:r w:rsidRPr="006A62D7">
        <w:t xml:space="preserve"> Mosque (Great Mosque), Jaffa; Al Bahr Mosque, Jaffa; Hassan </w:t>
      </w:r>
      <w:proofErr w:type="spellStart"/>
      <w:r w:rsidRPr="006A62D7">
        <w:t>Bek</w:t>
      </w:r>
      <w:proofErr w:type="spellEnd"/>
      <w:r w:rsidRPr="006A62D7">
        <w:t xml:space="preserve"> Mosque, Tel Aviv</w:t>
      </w:r>
    </w:p>
    <w:p w14:paraId="2C3A5C10" w14:textId="77777777" w:rsidR="00D27770" w:rsidRDefault="00D27770" w:rsidP="006A62D7"/>
    <w:p w14:paraId="2CBD3AC6" w14:textId="645C2641" w:rsidR="00D27770" w:rsidRPr="006A62D7" w:rsidRDefault="00D27770" w:rsidP="00D27770">
      <w:pPr>
        <w:pStyle w:val="SectionHeading"/>
      </w:pPr>
      <w:bookmarkStart w:id="6" w:name="USEFULTOOLS"/>
      <w:r w:rsidRPr="006A62D7">
        <w:t>Useful Tools</w:t>
      </w:r>
    </w:p>
    <w:bookmarkEnd w:id="6"/>
    <w:p w14:paraId="7284973E" w14:textId="77777777" w:rsidR="00D27770" w:rsidRPr="006A62D7" w:rsidRDefault="00D27770" w:rsidP="00B26E8F">
      <w:pPr>
        <w:pStyle w:val="Subsectionheading2"/>
      </w:pPr>
      <w:r w:rsidRPr="006A62D7">
        <w:t>Emergency Care &amp; Important Numbers</w:t>
      </w:r>
    </w:p>
    <w:p w14:paraId="63AB1324" w14:textId="77777777" w:rsidR="00D27770" w:rsidRPr="005D45A2" w:rsidRDefault="00D27770" w:rsidP="00D27770">
      <w:pPr>
        <w:pStyle w:val="ListParagraph"/>
        <w:numPr>
          <w:ilvl w:val="0"/>
          <w:numId w:val="18"/>
        </w:numPr>
        <w:tabs>
          <w:tab w:val="left" w:pos="4962"/>
        </w:tabs>
        <w:rPr>
          <w:b/>
          <w:bCs/>
        </w:rPr>
      </w:pPr>
      <w:r w:rsidRPr="005D45A2">
        <w:rPr>
          <w:b/>
          <w:bCs/>
        </w:rPr>
        <w:t>Police</w:t>
      </w:r>
      <w:r w:rsidRPr="005D45A2">
        <w:rPr>
          <w:b/>
          <w:bCs/>
        </w:rPr>
        <w:tab/>
        <w:t>100</w:t>
      </w:r>
    </w:p>
    <w:p w14:paraId="350A4264" w14:textId="77777777" w:rsidR="00D27770" w:rsidRPr="005D45A2" w:rsidRDefault="00D27770" w:rsidP="00D27770">
      <w:pPr>
        <w:pStyle w:val="ListParagraph"/>
        <w:numPr>
          <w:ilvl w:val="0"/>
          <w:numId w:val="18"/>
        </w:numPr>
        <w:tabs>
          <w:tab w:val="left" w:pos="4962"/>
        </w:tabs>
        <w:rPr>
          <w:b/>
          <w:bCs/>
        </w:rPr>
      </w:pPr>
      <w:r w:rsidRPr="005D45A2">
        <w:rPr>
          <w:b/>
          <w:bCs/>
        </w:rPr>
        <w:t>Ambulance (</w:t>
      </w:r>
      <w:proofErr w:type="spellStart"/>
      <w:r w:rsidRPr="005D45A2">
        <w:rPr>
          <w:b/>
          <w:bCs/>
        </w:rPr>
        <w:t>Magen</w:t>
      </w:r>
      <w:proofErr w:type="spellEnd"/>
      <w:r w:rsidRPr="005D45A2">
        <w:rPr>
          <w:b/>
          <w:bCs/>
        </w:rPr>
        <w:t xml:space="preserve"> David </w:t>
      </w:r>
      <w:proofErr w:type="spellStart"/>
      <w:r w:rsidRPr="005D45A2">
        <w:rPr>
          <w:b/>
          <w:bCs/>
        </w:rPr>
        <w:t>Adom</w:t>
      </w:r>
      <w:proofErr w:type="spellEnd"/>
      <w:r w:rsidRPr="005D45A2">
        <w:rPr>
          <w:b/>
          <w:bCs/>
        </w:rPr>
        <w:t xml:space="preserve">) </w:t>
      </w:r>
      <w:r w:rsidRPr="005D45A2">
        <w:rPr>
          <w:b/>
          <w:bCs/>
        </w:rPr>
        <w:tab/>
        <w:t xml:space="preserve">101 </w:t>
      </w:r>
    </w:p>
    <w:p w14:paraId="65A1C8E6" w14:textId="77777777" w:rsidR="00D27770" w:rsidRPr="005D45A2" w:rsidRDefault="00D27770" w:rsidP="00D27770">
      <w:pPr>
        <w:pStyle w:val="ListParagraph"/>
        <w:numPr>
          <w:ilvl w:val="0"/>
          <w:numId w:val="18"/>
        </w:numPr>
        <w:tabs>
          <w:tab w:val="left" w:pos="4962"/>
        </w:tabs>
        <w:rPr>
          <w:b/>
          <w:bCs/>
        </w:rPr>
      </w:pPr>
      <w:r w:rsidRPr="005D45A2">
        <w:rPr>
          <w:b/>
          <w:bCs/>
        </w:rPr>
        <w:t>Fire Department</w:t>
      </w:r>
      <w:r w:rsidRPr="005D45A2">
        <w:rPr>
          <w:b/>
          <w:bCs/>
        </w:rPr>
        <w:tab/>
        <w:t>102</w:t>
      </w:r>
    </w:p>
    <w:p w14:paraId="0AA4FFD7" w14:textId="1E75D588" w:rsidR="00D27770" w:rsidRPr="005D45A2" w:rsidRDefault="009F0475" w:rsidP="00D27770">
      <w:pPr>
        <w:pStyle w:val="ListParagraph"/>
        <w:numPr>
          <w:ilvl w:val="0"/>
          <w:numId w:val="18"/>
        </w:numPr>
        <w:tabs>
          <w:tab w:val="left" w:pos="4962"/>
        </w:tabs>
        <w:rPr>
          <w:b/>
          <w:bCs/>
        </w:rPr>
      </w:pPr>
      <w:r>
        <w:rPr>
          <w:b/>
          <w:bCs/>
        </w:rPr>
        <w:t>Electric Company</w:t>
      </w:r>
      <w:r>
        <w:rPr>
          <w:b/>
          <w:bCs/>
        </w:rPr>
        <w:tab/>
      </w:r>
      <w:r w:rsidR="00D27770" w:rsidRPr="005D45A2">
        <w:rPr>
          <w:b/>
          <w:bCs/>
        </w:rPr>
        <w:t>103</w:t>
      </w:r>
    </w:p>
    <w:p w14:paraId="76F79E3D" w14:textId="77777777" w:rsidR="00D27770" w:rsidRPr="005D45A2" w:rsidRDefault="00D27770" w:rsidP="00D27770">
      <w:pPr>
        <w:pStyle w:val="ListParagraph"/>
        <w:numPr>
          <w:ilvl w:val="0"/>
          <w:numId w:val="18"/>
        </w:numPr>
        <w:tabs>
          <w:tab w:val="left" w:pos="4962"/>
        </w:tabs>
        <w:rPr>
          <w:b/>
          <w:bCs/>
        </w:rPr>
      </w:pPr>
      <w:r w:rsidRPr="005D45A2">
        <w:rPr>
          <w:b/>
          <w:bCs/>
        </w:rPr>
        <w:t>Information</w:t>
      </w:r>
      <w:r w:rsidRPr="005D45A2">
        <w:rPr>
          <w:b/>
          <w:bCs/>
        </w:rPr>
        <w:tab/>
        <w:t>144</w:t>
      </w:r>
    </w:p>
    <w:p w14:paraId="147E80C6" w14:textId="77777777" w:rsidR="00D27770" w:rsidRPr="005D45A2" w:rsidRDefault="00D27770" w:rsidP="00D27770">
      <w:pPr>
        <w:pStyle w:val="ListParagraph"/>
        <w:numPr>
          <w:ilvl w:val="0"/>
          <w:numId w:val="18"/>
        </w:numPr>
        <w:tabs>
          <w:tab w:val="left" w:pos="4962"/>
        </w:tabs>
        <w:rPr>
          <w:b/>
          <w:bCs/>
        </w:rPr>
      </w:pPr>
      <w:r w:rsidRPr="005D45A2">
        <w:rPr>
          <w:b/>
          <w:bCs/>
        </w:rPr>
        <w:t>Municipality Information</w:t>
      </w:r>
      <w:r w:rsidRPr="005D45A2">
        <w:rPr>
          <w:b/>
          <w:bCs/>
        </w:rPr>
        <w:tab/>
        <w:t>106 (to pay water and municipality tax)</w:t>
      </w:r>
    </w:p>
    <w:p w14:paraId="541EF416" w14:textId="77777777" w:rsidR="00D27770" w:rsidRPr="005D45A2" w:rsidRDefault="00D27770" w:rsidP="00D27770">
      <w:pPr>
        <w:pStyle w:val="ListParagraph"/>
        <w:numPr>
          <w:ilvl w:val="0"/>
          <w:numId w:val="18"/>
        </w:numPr>
        <w:tabs>
          <w:tab w:val="left" w:pos="4962"/>
        </w:tabs>
        <w:rPr>
          <w:b/>
          <w:bCs/>
        </w:rPr>
      </w:pPr>
      <w:r w:rsidRPr="005D45A2">
        <w:rPr>
          <w:b/>
          <w:bCs/>
        </w:rPr>
        <w:t>Health Insurance Helpline</w:t>
      </w:r>
      <w:r w:rsidRPr="005D45A2">
        <w:rPr>
          <w:b/>
          <w:bCs/>
        </w:rPr>
        <w:tab/>
        <w:t>1-800-260-660</w:t>
      </w:r>
    </w:p>
    <w:p w14:paraId="4286C6C2" w14:textId="77777777" w:rsidR="00D27770" w:rsidRPr="005D45A2" w:rsidRDefault="00D27770" w:rsidP="00D27770">
      <w:pPr>
        <w:pStyle w:val="ListParagraph"/>
        <w:numPr>
          <w:ilvl w:val="0"/>
          <w:numId w:val="18"/>
        </w:numPr>
        <w:tabs>
          <w:tab w:val="left" w:pos="4962"/>
        </w:tabs>
        <w:rPr>
          <w:b/>
          <w:bCs/>
        </w:rPr>
      </w:pPr>
      <w:proofErr w:type="spellStart"/>
      <w:r w:rsidRPr="005D45A2">
        <w:rPr>
          <w:b/>
          <w:bCs/>
        </w:rPr>
        <w:t>Ichilov</w:t>
      </w:r>
      <w:proofErr w:type="spellEnd"/>
      <w:r w:rsidRPr="005D45A2">
        <w:rPr>
          <w:b/>
          <w:bCs/>
        </w:rPr>
        <w:t xml:space="preserve"> Hospital/</w:t>
      </w:r>
      <w:proofErr w:type="spellStart"/>
      <w:r w:rsidRPr="005D45A2">
        <w:rPr>
          <w:b/>
          <w:bCs/>
        </w:rPr>
        <w:t>Sourasky</w:t>
      </w:r>
      <w:proofErr w:type="spellEnd"/>
      <w:r w:rsidRPr="005D45A2">
        <w:rPr>
          <w:b/>
          <w:bCs/>
        </w:rPr>
        <w:t xml:space="preserve"> Medical Center</w:t>
      </w:r>
      <w:r w:rsidRPr="005D45A2">
        <w:rPr>
          <w:b/>
          <w:bCs/>
        </w:rPr>
        <w:tab/>
        <w:t>03-697-4444</w:t>
      </w:r>
    </w:p>
    <w:p w14:paraId="4783E75A" w14:textId="77777777" w:rsidR="00D27770" w:rsidRPr="006A62D7" w:rsidRDefault="00D27770" w:rsidP="00D27770"/>
    <w:p w14:paraId="2A4F5099" w14:textId="77777777" w:rsidR="00D27770" w:rsidRPr="006A62D7" w:rsidRDefault="00D27770" w:rsidP="00D27770">
      <w:r w:rsidRPr="006A62D7">
        <w:t>In case of sexual harassment or sexual assault, you can contact the Association of Rape Crisis Centers:</w:t>
      </w:r>
    </w:p>
    <w:p w14:paraId="3FD3BC72" w14:textId="77777777" w:rsidR="00D27770" w:rsidRPr="006A62D7" w:rsidRDefault="00D27770" w:rsidP="00D27770">
      <w:pPr>
        <w:pStyle w:val="ListParagraph"/>
        <w:numPr>
          <w:ilvl w:val="0"/>
          <w:numId w:val="19"/>
        </w:numPr>
      </w:pPr>
      <w:r w:rsidRPr="006A62D7">
        <w:t>Hotline for women – 1202</w:t>
      </w:r>
    </w:p>
    <w:p w14:paraId="38F14A77" w14:textId="77777777" w:rsidR="00D27770" w:rsidRPr="006A62D7" w:rsidRDefault="00D27770" w:rsidP="00D27770">
      <w:pPr>
        <w:pStyle w:val="ListParagraph"/>
        <w:numPr>
          <w:ilvl w:val="0"/>
          <w:numId w:val="19"/>
        </w:numPr>
      </w:pPr>
      <w:r w:rsidRPr="006A62D7">
        <w:t>Hotline for men – 1203</w:t>
      </w:r>
    </w:p>
    <w:p w14:paraId="1BC28409" w14:textId="77777777" w:rsidR="00D27770" w:rsidRPr="006A62D7" w:rsidRDefault="00D27770" w:rsidP="00B26E8F">
      <w:pPr>
        <w:pStyle w:val="Subsectionheading2"/>
      </w:pPr>
      <w:r>
        <w:t>Maps &amp; Guides</w:t>
      </w:r>
    </w:p>
    <w:p w14:paraId="105007B8" w14:textId="77777777" w:rsidR="00D27770" w:rsidRPr="006A62D7" w:rsidRDefault="00D27770" w:rsidP="00D27770">
      <w:pPr>
        <w:pStyle w:val="ListParagraph"/>
        <w:numPr>
          <w:ilvl w:val="0"/>
          <w:numId w:val="20"/>
        </w:numPr>
      </w:pPr>
      <w:r w:rsidRPr="006A62D7">
        <w:t xml:space="preserve">Map of Tel Aviv: </w:t>
      </w:r>
      <w:hyperlink r:id="rId108" w:history="1">
        <w:r w:rsidRPr="006A62D7">
          <w:rPr>
            <w:rStyle w:val="Hyperlink"/>
          </w:rPr>
          <w:t>http://www.tel-aviv.gov.il/eng/Pages/mapsnew.aspx</w:t>
        </w:r>
      </w:hyperlink>
      <w:r w:rsidRPr="006A62D7">
        <w:t xml:space="preserve">  </w:t>
      </w:r>
    </w:p>
    <w:p w14:paraId="6944C507" w14:textId="77777777" w:rsidR="00D27770" w:rsidRPr="006A62D7" w:rsidRDefault="00D27770" w:rsidP="00D27770">
      <w:pPr>
        <w:pStyle w:val="ListParagraph"/>
        <w:numPr>
          <w:ilvl w:val="0"/>
          <w:numId w:val="20"/>
        </w:numPr>
      </w:pPr>
      <w:r w:rsidRPr="006A62D7">
        <w:t xml:space="preserve">Interactive map of Israel: </w:t>
      </w:r>
      <w:hyperlink r:id="rId109" w:history="1">
        <w:r w:rsidRPr="006A62D7">
          <w:rPr>
            <w:rStyle w:val="Hyperlink"/>
          </w:rPr>
          <w:t>http://www.eyeonisrael.com</w:t>
        </w:r>
      </w:hyperlink>
      <w:r w:rsidRPr="006A62D7">
        <w:t xml:space="preserve">  </w:t>
      </w:r>
    </w:p>
    <w:p w14:paraId="0E479DAC" w14:textId="77777777" w:rsidR="00D27770" w:rsidRPr="006A62D7" w:rsidRDefault="00D27770" w:rsidP="00D27770">
      <w:pPr>
        <w:pStyle w:val="ListParagraph"/>
        <w:numPr>
          <w:ilvl w:val="0"/>
          <w:numId w:val="21"/>
        </w:numPr>
      </w:pPr>
      <w:r w:rsidRPr="006A62D7">
        <w:lastRenderedPageBreak/>
        <w:t xml:space="preserve">Let’s Go Guide: </w:t>
      </w:r>
      <w:hyperlink r:id="rId110" w:history="1">
        <w:r w:rsidRPr="006A62D7">
          <w:rPr>
            <w:rStyle w:val="Hyperlink"/>
          </w:rPr>
          <w:t>http://www.letsgo.com/middle-east/israel</w:t>
        </w:r>
      </w:hyperlink>
      <w:r w:rsidRPr="006A62D7">
        <w:t xml:space="preserve">  </w:t>
      </w:r>
    </w:p>
    <w:p w14:paraId="6C789A2F" w14:textId="77777777" w:rsidR="00D27770" w:rsidRPr="006A62D7" w:rsidRDefault="00D27770" w:rsidP="00D27770">
      <w:pPr>
        <w:pStyle w:val="ListParagraph"/>
        <w:numPr>
          <w:ilvl w:val="0"/>
          <w:numId w:val="21"/>
        </w:numPr>
      </w:pPr>
      <w:r w:rsidRPr="006A62D7">
        <w:t xml:space="preserve">Tel Aviv Global City Guide: </w:t>
      </w:r>
      <w:hyperlink r:id="rId111" w:history="1">
        <w:r w:rsidRPr="006A62D7">
          <w:rPr>
            <w:rStyle w:val="Hyperlink"/>
          </w:rPr>
          <w:t>http://issuu.com/gagnshalom/docs/tlv_globalcity</w:t>
        </w:r>
      </w:hyperlink>
      <w:r w:rsidRPr="006A62D7">
        <w:t xml:space="preserve"> </w:t>
      </w:r>
    </w:p>
    <w:p w14:paraId="69C000F2" w14:textId="77777777" w:rsidR="00D27770" w:rsidRPr="006A62D7" w:rsidRDefault="00D27770" w:rsidP="00D27770">
      <w:pPr>
        <w:pStyle w:val="ListParagraph"/>
        <w:numPr>
          <w:ilvl w:val="0"/>
          <w:numId w:val="21"/>
        </w:numPr>
      </w:pPr>
      <w:r w:rsidRPr="006A62D7">
        <w:t xml:space="preserve">Time Out Tel Aviv: </w:t>
      </w:r>
      <w:hyperlink r:id="rId112" w:history="1">
        <w:r w:rsidRPr="006A62D7">
          <w:rPr>
            <w:rStyle w:val="Hyperlink"/>
          </w:rPr>
          <w:t>http://digital.timeout.co.il/activemagazine/welcome/TO_globalcity2.asp</w:t>
        </w:r>
      </w:hyperlink>
      <w:r w:rsidRPr="006A62D7">
        <w:t xml:space="preserve">  </w:t>
      </w:r>
    </w:p>
    <w:p w14:paraId="05F13822" w14:textId="77777777" w:rsidR="00D27770" w:rsidRPr="006A62D7" w:rsidRDefault="00D27770" w:rsidP="00B26E8F">
      <w:pPr>
        <w:pStyle w:val="Subsectionheading2"/>
      </w:pPr>
      <w:r w:rsidRPr="006A62D7">
        <w:t>Online Resources/Newspapers</w:t>
      </w:r>
    </w:p>
    <w:p w14:paraId="12031944" w14:textId="77777777" w:rsidR="00D27770" w:rsidRPr="006A62D7" w:rsidRDefault="00D27770" w:rsidP="00D27770">
      <w:pPr>
        <w:pStyle w:val="ListParagraph"/>
        <w:numPr>
          <w:ilvl w:val="0"/>
          <w:numId w:val="22"/>
        </w:numPr>
      </w:pPr>
      <w:proofErr w:type="spellStart"/>
      <w:r w:rsidRPr="006A62D7">
        <w:t>Haaretz</w:t>
      </w:r>
      <w:proofErr w:type="spellEnd"/>
      <w:r w:rsidRPr="006A62D7">
        <w:t xml:space="preserve">: </w:t>
      </w:r>
      <w:hyperlink r:id="rId113" w:history="1">
        <w:r w:rsidRPr="006A62D7">
          <w:rPr>
            <w:rStyle w:val="Hyperlink"/>
          </w:rPr>
          <w:t>http://www.haaretz.com/</w:t>
        </w:r>
      </w:hyperlink>
    </w:p>
    <w:p w14:paraId="1BECFFED" w14:textId="77777777" w:rsidR="00D27770" w:rsidRPr="006A62D7" w:rsidRDefault="00D27770" w:rsidP="00D27770">
      <w:pPr>
        <w:pStyle w:val="ListParagraph"/>
        <w:numPr>
          <w:ilvl w:val="0"/>
          <w:numId w:val="22"/>
        </w:numPr>
      </w:pPr>
      <w:r w:rsidRPr="006A62D7">
        <w:t xml:space="preserve">Jerusalem Post: </w:t>
      </w:r>
      <w:hyperlink r:id="rId114" w:history="1">
        <w:r w:rsidRPr="006A62D7">
          <w:rPr>
            <w:rStyle w:val="Hyperlink"/>
          </w:rPr>
          <w:t>http://www.jpost.com/</w:t>
        </w:r>
      </w:hyperlink>
    </w:p>
    <w:p w14:paraId="6E22DFBE" w14:textId="77777777" w:rsidR="00D27770" w:rsidRPr="006A62D7" w:rsidRDefault="00D27770" w:rsidP="00D27770">
      <w:pPr>
        <w:pStyle w:val="ListParagraph"/>
        <w:numPr>
          <w:ilvl w:val="0"/>
          <w:numId w:val="22"/>
        </w:numPr>
      </w:pPr>
      <w:proofErr w:type="spellStart"/>
      <w:r w:rsidRPr="006A62D7">
        <w:t>Ynet</w:t>
      </w:r>
      <w:proofErr w:type="spellEnd"/>
      <w:r w:rsidRPr="006A62D7">
        <w:t xml:space="preserve"> (affiliated with </w:t>
      </w:r>
      <w:proofErr w:type="spellStart"/>
      <w:r w:rsidRPr="006A62D7">
        <w:t>Yediot</w:t>
      </w:r>
      <w:proofErr w:type="spellEnd"/>
      <w:r w:rsidRPr="006A62D7">
        <w:t xml:space="preserve"> </w:t>
      </w:r>
      <w:proofErr w:type="spellStart"/>
      <w:r w:rsidRPr="006A62D7">
        <w:t>Acharonot</w:t>
      </w:r>
      <w:proofErr w:type="spellEnd"/>
      <w:r w:rsidRPr="006A62D7">
        <w:t xml:space="preserve">): </w:t>
      </w:r>
      <w:hyperlink r:id="rId115" w:history="1">
        <w:r w:rsidRPr="006A62D7">
          <w:rPr>
            <w:rStyle w:val="Hyperlink"/>
          </w:rPr>
          <w:t>http://ynetnews.com</w:t>
        </w:r>
      </w:hyperlink>
    </w:p>
    <w:p w14:paraId="4AEE6226" w14:textId="77777777" w:rsidR="00D27770" w:rsidRPr="006A62D7" w:rsidRDefault="00D27770" w:rsidP="00D27770">
      <w:pPr>
        <w:pStyle w:val="ListParagraph"/>
        <w:numPr>
          <w:ilvl w:val="0"/>
          <w:numId w:val="22"/>
        </w:numPr>
      </w:pPr>
      <w:r w:rsidRPr="006A62D7">
        <w:t xml:space="preserve">Times of Israel: </w:t>
      </w:r>
      <w:hyperlink r:id="rId116" w:history="1">
        <w:r w:rsidRPr="006A62D7">
          <w:rPr>
            <w:rStyle w:val="Hyperlink"/>
          </w:rPr>
          <w:t>http://www.timesofisrael.com/</w:t>
        </w:r>
      </w:hyperlink>
    </w:p>
    <w:p w14:paraId="36383BD3" w14:textId="77777777" w:rsidR="00D27770" w:rsidRPr="006A62D7" w:rsidRDefault="00D27770" w:rsidP="00D27770">
      <w:pPr>
        <w:pStyle w:val="ListParagraph"/>
        <w:numPr>
          <w:ilvl w:val="0"/>
          <w:numId w:val="22"/>
        </w:numPr>
      </w:pPr>
      <w:r w:rsidRPr="006A62D7">
        <w:t xml:space="preserve">Secret Tel Aviv: </w:t>
      </w:r>
      <w:hyperlink r:id="rId117" w:history="1">
        <w:r w:rsidRPr="006A62D7">
          <w:rPr>
            <w:rStyle w:val="Hyperlink"/>
          </w:rPr>
          <w:t>https://www.secrettelaviv.com/</w:t>
        </w:r>
      </w:hyperlink>
    </w:p>
    <w:p w14:paraId="1754C76C" w14:textId="77777777" w:rsidR="008761A5" w:rsidRPr="006A62D7" w:rsidRDefault="008761A5" w:rsidP="00B26E8F">
      <w:pPr>
        <w:pStyle w:val="Subsectionheading2"/>
      </w:pPr>
      <w:r w:rsidRPr="006A62D7">
        <w:t>Introduction to Hebrew</w:t>
      </w:r>
    </w:p>
    <w:p w14:paraId="2A7336EE" w14:textId="77777777" w:rsidR="008761A5" w:rsidRPr="006A62D7" w:rsidRDefault="008761A5" w:rsidP="008761A5">
      <w:r w:rsidRPr="006A62D7">
        <w:t>Want to speak with the Israelis? Here are some basic words to help you start:</w:t>
      </w:r>
    </w:p>
    <w:p w14:paraId="210F00E2" w14:textId="77777777" w:rsidR="008761A5" w:rsidRPr="006A62D7" w:rsidRDefault="008761A5" w:rsidP="008761A5">
      <w:r w:rsidRPr="006A62D7">
        <w:t xml:space="preserve">More words can be found here: </w:t>
      </w:r>
      <w:hyperlink r:id="rId118" w:history="1">
        <w:r w:rsidRPr="006A62D7">
          <w:rPr>
            <w:rStyle w:val="Hyperlink"/>
          </w:rPr>
          <w:t>http://www.teachmehebrew.com/100-basic-hebrew-phrases.html</w:t>
        </w:r>
      </w:hyperlink>
    </w:p>
    <w:p w14:paraId="57A1AF53" w14:textId="77777777" w:rsidR="008761A5" w:rsidRPr="006A62D7" w:rsidRDefault="008761A5" w:rsidP="008761A5"/>
    <w:tbl>
      <w:tblPr>
        <w:tblStyle w:val="LightShading-Accent4"/>
        <w:tblW w:w="0" w:type="auto"/>
        <w:tblInd w:w="0" w:type="dxa"/>
        <w:tblLook w:val="04A0" w:firstRow="1" w:lastRow="0" w:firstColumn="1" w:lastColumn="0" w:noHBand="0" w:noVBand="1"/>
      </w:tblPr>
      <w:tblGrid>
        <w:gridCol w:w="2093"/>
        <w:gridCol w:w="7087"/>
      </w:tblGrid>
      <w:tr w:rsidR="008761A5" w:rsidRPr="006A62D7" w14:paraId="50651423" w14:textId="77777777" w:rsidTr="00D4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hideMark/>
          </w:tcPr>
          <w:p w14:paraId="70CFD918" w14:textId="77777777" w:rsidR="008761A5" w:rsidRPr="006A62D7" w:rsidRDefault="008761A5" w:rsidP="00D41CD2">
            <w:r w:rsidRPr="006A62D7">
              <w:t>Yes</w:t>
            </w:r>
          </w:p>
        </w:tc>
        <w:tc>
          <w:tcPr>
            <w:tcW w:w="7087" w:type="dxa"/>
            <w:tcBorders>
              <w:top w:val="none" w:sz="0" w:space="0" w:color="auto"/>
              <w:left w:val="none" w:sz="0" w:space="0" w:color="auto"/>
              <w:bottom w:val="none" w:sz="0" w:space="0" w:color="auto"/>
              <w:right w:val="none" w:sz="0" w:space="0" w:color="auto"/>
            </w:tcBorders>
            <w:hideMark/>
          </w:tcPr>
          <w:p w14:paraId="70C854AB" w14:textId="77777777" w:rsidR="008761A5" w:rsidRPr="006A62D7" w:rsidRDefault="008761A5" w:rsidP="00D41CD2">
            <w:pPr>
              <w:cnfStyle w:val="100000000000" w:firstRow="1" w:lastRow="0" w:firstColumn="0" w:lastColumn="0" w:oddVBand="0" w:evenVBand="0" w:oddHBand="0" w:evenHBand="0" w:firstRowFirstColumn="0" w:firstRowLastColumn="0" w:lastRowFirstColumn="0" w:lastRowLastColumn="0"/>
            </w:pPr>
            <w:r w:rsidRPr="006A62D7">
              <w:t>Ken</w:t>
            </w:r>
          </w:p>
        </w:tc>
      </w:tr>
      <w:tr w:rsidR="008761A5" w:rsidRPr="006A62D7" w14:paraId="66D38750"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nil"/>
              <w:right w:val="none" w:sz="0" w:space="0" w:color="auto"/>
            </w:tcBorders>
            <w:hideMark/>
          </w:tcPr>
          <w:p w14:paraId="50C271D5" w14:textId="77777777" w:rsidR="008761A5" w:rsidRPr="006A62D7" w:rsidRDefault="008761A5" w:rsidP="00D41CD2">
            <w:r w:rsidRPr="006A62D7">
              <w:t>No</w:t>
            </w:r>
          </w:p>
        </w:tc>
        <w:tc>
          <w:tcPr>
            <w:tcW w:w="7087" w:type="dxa"/>
            <w:tcBorders>
              <w:top w:val="nil"/>
              <w:left w:val="none" w:sz="0" w:space="0" w:color="auto"/>
              <w:bottom w:val="nil"/>
              <w:right w:val="none" w:sz="0" w:space="0" w:color="auto"/>
            </w:tcBorders>
            <w:hideMark/>
          </w:tcPr>
          <w:p w14:paraId="4E95E087"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r w:rsidRPr="006A62D7">
              <w:t>Lo</w:t>
            </w:r>
          </w:p>
        </w:tc>
      </w:tr>
      <w:tr w:rsidR="008761A5" w:rsidRPr="006A62D7" w14:paraId="253A25E6" w14:textId="77777777" w:rsidTr="00D41CD2">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14:paraId="5BFAF3F5" w14:textId="77777777" w:rsidR="008761A5" w:rsidRPr="006A62D7" w:rsidRDefault="008761A5" w:rsidP="00D41CD2">
            <w:r w:rsidRPr="006A62D7">
              <w:t>Hello</w:t>
            </w:r>
          </w:p>
        </w:tc>
        <w:tc>
          <w:tcPr>
            <w:tcW w:w="7087" w:type="dxa"/>
            <w:tcBorders>
              <w:top w:val="nil"/>
              <w:left w:val="nil"/>
              <w:bottom w:val="nil"/>
              <w:right w:val="nil"/>
            </w:tcBorders>
            <w:hideMark/>
          </w:tcPr>
          <w:p w14:paraId="456DED6C" w14:textId="77777777" w:rsidR="008761A5" w:rsidRPr="006A62D7" w:rsidRDefault="008761A5" w:rsidP="00D41CD2">
            <w:pPr>
              <w:cnfStyle w:val="000000000000" w:firstRow="0" w:lastRow="0" w:firstColumn="0" w:lastColumn="0" w:oddVBand="0" w:evenVBand="0" w:oddHBand="0" w:evenHBand="0" w:firstRowFirstColumn="0" w:firstRowLastColumn="0" w:lastRowFirstColumn="0" w:lastRowLastColumn="0"/>
            </w:pPr>
            <w:r w:rsidRPr="006A62D7">
              <w:t>Shalom</w:t>
            </w:r>
          </w:p>
        </w:tc>
      </w:tr>
      <w:tr w:rsidR="008761A5" w:rsidRPr="006A62D7" w14:paraId="1CCBB851"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nil"/>
              <w:right w:val="none" w:sz="0" w:space="0" w:color="auto"/>
            </w:tcBorders>
            <w:hideMark/>
          </w:tcPr>
          <w:p w14:paraId="42CC9DFB" w14:textId="77777777" w:rsidR="008761A5" w:rsidRPr="006A62D7" w:rsidRDefault="008761A5" w:rsidP="00D41CD2">
            <w:r w:rsidRPr="006A62D7">
              <w:t>What's up?</w:t>
            </w:r>
          </w:p>
        </w:tc>
        <w:tc>
          <w:tcPr>
            <w:tcW w:w="7087" w:type="dxa"/>
            <w:tcBorders>
              <w:top w:val="nil"/>
              <w:left w:val="none" w:sz="0" w:space="0" w:color="auto"/>
              <w:bottom w:val="nil"/>
              <w:right w:val="none" w:sz="0" w:space="0" w:color="auto"/>
            </w:tcBorders>
            <w:hideMark/>
          </w:tcPr>
          <w:p w14:paraId="3ED56D37"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r w:rsidRPr="006A62D7">
              <w:t>Ma-</w:t>
            </w:r>
            <w:proofErr w:type="spellStart"/>
            <w:r w:rsidRPr="006A62D7">
              <w:t>nish</w:t>
            </w:r>
            <w:proofErr w:type="spellEnd"/>
            <w:r w:rsidRPr="006A62D7">
              <w:t xml:space="preserve"> Ma?</w:t>
            </w:r>
          </w:p>
        </w:tc>
      </w:tr>
      <w:tr w:rsidR="008761A5" w:rsidRPr="006A62D7" w14:paraId="673113FA" w14:textId="77777777" w:rsidTr="00D41CD2">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14:paraId="4E6AAD07" w14:textId="77777777" w:rsidR="008761A5" w:rsidRPr="006A62D7" w:rsidRDefault="008761A5" w:rsidP="00D41CD2">
            <w:r w:rsidRPr="006A62D7">
              <w:t>What's going on?</w:t>
            </w:r>
          </w:p>
        </w:tc>
        <w:tc>
          <w:tcPr>
            <w:tcW w:w="7087" w:type="dxa"/>
            <w:tcBorders>
              <w:top w:val="nil"/>
              <w:left w:val="nil"/>
              <w:bottom w:val="nil"/>
              <w:right w:val="nil"/>
            </w:tcBorders>
            <w:hideMark/>
          </w:tcPr>
          <w:p w14:paraId="6D7CC8D2" w14:textId="77777777" w:rsidR="008761A5" w:rsidRPr="006A62D7" w:rsidRDefault="008761A5" w:rsidP="00D41CD2">
            <w:pPr>
              <w:cnfStyle w:val="000000000000" w:firstRow="0" w:lastRow="0" w:firstColumn="0" w:lastColumn="0" w:oddVBand="0" w:evenVBand="0" w:oddHBand="0" w:evenHBand="0" w:firstRowFirstColumn="0" w:firstRowLastColumn="0" w:lastRowFirstColumn="0" w:lastRowLastColumn="0"/>
            </w:pPr>
            <w:r w:rsidRPr="006A62D7">
              <w:t xml:space="preserve">Ma </w:t>
            </w:r>
            <w:proofErr w:type="spellStart"/>
            <w:r w:rsidRPr="006A62D7">
              <w:t>ko</w:t>
            </w:r>
            <w:proofErr w:type="spellEnd"/>
            <w:r w:rsidRPr="006A62D7">
              <w:t>-re?</w:t>
            </w:r>
          </w:p>
        </w:tc>
      </w:tr>
      <w:tr w:rsidR="008761A5" w:rsidRPr="006A62D7" w14:paraId="4496FC33"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nil"/>
              <w:right w:val="none" w:sz="0" w:space="0" w:color="auto"/>
            </w:tcBorders>
            <w:hideMark/>
          </w:tcPr>
          <w:p w14:paraId="60D8490B" w14:textId="77777777" w:rsidR="008761A5" w:rsidRPr="006A62D7" w:rsidRDefault="008761A5" w:rsidP="00D41CD2">
            <w:r w:rsidRPr="006A62D7">
              <w:t>Everything is great</w:t>
            </w:r>
          </w:p>
        </w:tc>
        <w:tc>
          <w:tcPr>
            <w:tcW w:w="7087" w:type="dxa"/>
            <w:tcBorders>
              <w:top w:val="nil"/>
              <w:left w:val="none" w:sz="0" w:space="0" w:color="auto"/>
              <w:bottom w:val="nil"/>
              <w:right w:val="none" w:sz="0" w:space="0" w:color="auto"/>
            </w:tcBorders>
            <w:hideMark/>
          </w:tcPr>
          <w:p w14:paraId="64770210"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proofErr w:type="spellStart"/>
            <w:r w:rsidRPr="006A62D7">
              <w:t>Sababa</w:t>
            </w:r>
            <w:proofErr w:type="spellEnd"/>
            <w:r w:rsidRPr="006A62D7">
              <w:t>/</w:t>
            </w:r>
            <w:proofErr w:type="spellStart"/>
            <w:r w:rsidRPr="006A62D7">
              <w:t>Achla</w:t>
            </w:r>
            <w:proofErr w:type="spellEnd"/>
            <w:r w:rsidRPr="006A62D7">
              <w:t xml:space="preserve"> (Arabic)</w:t>
            </w:r>
          </w:p>
        </w:tc>
      </w:tr>
      <w:tr w:rsidR="008761A5" w:rsidRPr="006A62D7" w14:paraId="28F23AD5" w14:textId="77777777" w:rsidTr="00D41CD2">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14:paraId="6F5608F1" w14:textId="77777777" w:rsidR="008761A5" w:rsidRPr="006A62D7" w:rsidRDefault="008761A5" w:rsidP="00D41CD2">
            <w:r w:rsidRPr="006A62D7">
              <w:t>Come on, let's go</w:t>
            </w:r>
          </w:p>
        </w:tc>
        <w:tc>
          <w:tcPr>
            <w:tcW w:w="7087" w:type="dxa"/>
            <w:tcBorders>
              <w:top w:val="nil"/>
              <w:left w:val="nil"/>
              <w:bottom w:val="nil"/>
              <w:right w:val="nil"/>
            </w:tcBorders>
            <w:hideMark/>
          </w:tcPr>
          <w:p w14:paraId="52A1EC47" w14:textId="77777777" w:rsidR="008761A5" w:rsidRPr="006A62D7" w:rsidRDefault="008761A5" w:rsidP="00D41CD2">
            <w:pPr>
              <w:cnfStyle w:val="000000000000" w:firstRow="0" w:lastRow="0" w:firstColumn="0" w:lastColumn="0" w:oddVBand="0" w:evenVBand="0" w:oddHBand="0" w:evenHBand="0" w:firstRowFirstColumn="0" w:firstRowLastColumn="0" w:lastRowFirstColumn="0" w:lastRowLastColumn="0"/>
            </w:pPr>
            <w:proofErr w:type="spellStart"/>
            <w:r w:rsidRPr="006A62D7">
              <w:t>Yalla</w:t>
            </w:r>
            <w:proofErr w:type="spellEnd"/>
            <w:r w:rsidRPr="006A62D7">
              <w:t xml:space="preserve"> (Arabic)</w:t>
            </w:r>
          </w:p>
        </w:tc>
      </w:tr>
      <w:tr w:rsidR="008761A5" w:rsidRPr="006A62D7" w14:paraId="2D39EF16"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nil"/>
              <w:right w:val="none" w:sz="0" w:space="0" w:color="auto"/>
            </w:tcBorders>
            <w:hideMark/>
          </w:tcPr>
          <w:p w14:paraId="6FC7CB74" w14:textId="77777777" w:rsidR="008761A5" w:rsidRPr="006A62D7" w:rsidRDefault="008761A5" w:rsidP="00D41CD2">
            <w:r w:rsidRPr="006A62D7">
              <w:t>Goodbye/see you</w:t>
            </w:r>
          </w:p>
        </w:tc>
        <w:tc>
          <w:tcPr>
            <w:tcW w:w="7087" w:type="dxa"/>
            <w:tcBorders>
              <w:top w:val="nil"/>
              <w:left w:val="none" w:sz="0" w:space="0" w:color="auto"/>
              <w:bottom w:val="nil"/>
              <w:right w:val="none" w:sz="0" w:space="0" w:color="auto"/>
            </w:tcBorders>
            <w:hideMark/>
          </w:tcPr>
          <w:p w14:paraId="5ED50551"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proofErr w:type="spellStart"/>
            <w:r w:rsidRPr="006A62D7">
              <w:t>Lehitra-ot</w:t>
            </w:r>
            <w:proofErr w:type="spellEnd"/>
          </w:p>
        </w:tc>
      </w:tr>
      <w:tr w:rsidR="008761A5" w:rsidRPr="006A62D7" w14:paraId="38109BBE" w14:textId="77777777" w:rsidTr="00D41CD2">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14:paraId="2295DFBB" w14:textId="77777777" w:rsidR="008761A5" w:rsidRPr="006A62D7" w:rsidRDefault="008761A5" w:rsidP="00D41CD2">
            <w:r w:rsidRPr="006A62D7">
              <w:t>How are you?</w:t>
            </w:r>
          </w:p>
        </w:tc>
        <w:tc>
          <w:tcPr>
            <w:tcW w:w="7087" w:type="dxa"/>
            <w:tcBorders>
              <w:top w:val="nil"/>
              <w:left w:val="nil"/>
              <w:bottom w:val="nil"/>
              <w:right w:val="nil"/>
            </w:tcBorders>
            <w:hideMark/>
          </w:tcPr>
          <w:p w14:paraId="6AB4E05F" w14:textId="77777777" w:rsidR="008761A5" w:rsidRPr="006A62D7" w:rsidRDefault="008761A5" w:rsidP="00D41CD2">
            <w:pPr>
              <w:cnfStyle w:val="000000000000" w:firstRow="0" w:lastRow="0" w:firstColumn="0" w:lastColumn="0" w:oddVBand="0" w:evenVBand="0" w:oddHBand="0" w:evenHBand="0" w:firstRowFirstColumn="0" w:firstRowLastColumn="0" w:lastRowFirstColumn="0" w:lastRowLastColumn="0"/>
            </w:pPr>
            <w:r w:rsidRPr="006A62D7">
              <w:t xml:space="preserve">Ma </w:t>
            </w:r>
            <w:proofErr w:type="spellStart"/>
            <w:r w:rsidRPr="006A62D7">
              <w:t>shlom-kha</w:t>
            </w:r>
            <w:proofErr w:type="spellEnd"/>
            <w:r w:rsidRPr="006A62D7">
              <w:t xml:space="preserve">? (speaking to a woman) /Ma </w:t>
            </w:r>
            <w:proofErr w:type="spellStart"/>
            <w:r w:rsidRPr="006A62D7">
              <w:t>shlom-mekh</w:t>
            </w:r>
            <w:proofErr w:type="spellEnd"/>
            <w:r w:rsidRPr="006A62D7">
              <w:t>? (speaking to a man)</w:t>
            </w:r>
          </w:p>
        </w:tc>
      </w:tr>
      <w:tr w:rsidR="008761A5" w:rsidRPr="006A62D7" w14:paraId="7CE43089"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nil"/>
              <w:right w:val="none" w:sz="0" w:space="0" w:color="auto"/>
            </w:tcBorders>
            <w:hideMark/>
          </w:tcPr>
          <w:p w14:paraId="70338BD5" w14:textId="77777777" w:rsidR="008761A5" w:rsidRPr="006A62D7" w:rsidRDefault="008761A5" w:rsidP="00D41CD2">
            <w:r w:rsidRPr="006A62D7">
              <w:t>Good morning</w:t>
            </w:r>
          </w:p>
        </w:tc>
        <w:tc>
          <w:tcPr>
            <w:tcW w:w="7087" w:type="dxa"/>
            <w:tcBorders>
              <w:top w:val="nil"/>
              <w:left w:val="none" w:sz="0" w:space="0" w:color="auto"/>
              <w:bottom w:val="nil"/>
              <w:right w:val="none" w:sz="0" w:space="0" w:color="auto"/>
            </w:tcBorders>
            <w:hideMark/>
          </w:tcPr>
          <w:p w14:paraId="048852FC"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r w:rsidRPr="006A62D7">
              <w:t>Bo-</w:t>
            </w:r>
            <w:proofErr w:type="spellStart"/>
            <w:r w:rsidRPr="006A62D7">
              <w:t>ker</w:t>
            </w:r>
            <w:proofErr w:type="spellEnd"/>
            <w:r w:rsidRPr="006A62D7">
              <w:t xml:space="preserve"> tov</w:t>
            </w:r>
          </w:p>
        </w:tc>
      </w:tr>
      <w:tr w:rsidR="008761A5" w:rsidRPr="006A62D7" w14:paraId="23D203DA" w14:textId="77777777" w:rsidTr="00D41CD2">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14:paraId="5926F14D" w14:textId="77777777" w:rsidR="008761A5" w:rsidRPr="006A62D7" w:rsidRDefault="008761A5" w:rsidP="00D41CD2">
            <w:r w:rsidRPr="006A62D7">
              <w:t>Good night</w:t>
            </w:r>
          </w:p>
        </w:tc>
        <w:tc>
          <w:tcPr>
            <w:tcW w:w="7087" w:type="dxa"/>
            <w:tcBorders>
              <w:top w:val="nil"/>
              <w:left w:val="nil"/>
              <w:bottom w:val="nil"/>
              <w:right w:val="nil"/>
            </w:tcBorders>
            <w:hideMark/>
          </w:tcPr>
          <w:p w14:paraId="460408CA" w14:textId="77777777" w:rsidR="008761A5" w:rsidRPr="006A62D7" w:rsidRDefault="008761A5" w:rsidP="00D41CD2">
            <w:pPr>
              <w:cnfStyle w:val="000000000000" w:firstRow="0" w:lastRow="0" w:firstColumn="0" w:lastColumn="0" w:oddVBand="0" w:evenVBand="0" w:oddHBand="0" w:evenHBand="0" w:firstRowFirstColumn="0" w:firstRowLastColumn="0" w:lastRowFirstColumn="0" w:lastRowLastColumn="0"/>
            </w:pPr>
            <w:r w:rsidRPr="006A62D7">
              <w:t>Lai-la tov</w:t>
            </w:r>
          </w:p>
        </w:tc>
      </w:tr>
      <w:tr w:rsidR="008761A5" w:rsidRPr="006A62D7" w14:paraId="2A7CCE97" w14:textId="77777777" w:rsidTr="00D4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one" w:sz="0" w:space="0" w:color="auto"/>
              <w:bottom w:val="single" w:sz="8" w:space="0" w:color="8064A2" w:themeColor="accent4"/>
              <w:right w:val="none" w:sz="0" w:space="0" w:color="auto"/>
            </w:tcBorders>
            <w:hideMark/>
          </w:tcPr>
          <w:p w14:paraId="4AEA8D33" w14:textId="77777777" w:rsidR="008761A5" w:rsidRPr="006A62D7" w:rsidRDefault="008761A5" w:rsidP="00D41CD2">
            <w:r w:rsidRPr="006A62D7">
              <w:t>Thank you</w:t>
            </w:r>
          </w:p>
        </w:tc>
        <w:tc>
          <w:tcPr>
            <w:tcW w:w="7087" w:type="dxa"/>
            <w:tcBorders>
              <w:top w:val="nil"/>
              <w:left w:val="none" w:sz="0" w:space="0" w:color="auto"/>
              <w:bottom w:val="single" w:sz="8" w:space="0" w:color="8064A2" w:themeColor="accent4"/>
              <w:right w:val="none" w:sz="0" w:space="0" w:color="auto"/>
            </w:tcBorders>
            <w:hideMark/>
          </w:tcPr>
          <w:p w14:paraId="2337B08D" w14:textId="77777777" w:rsidR="008761A5" w:rsidRPr="006A62D7" w:rsidRDefault="008761A5" w:rsidP="00D41CD2">
            <w:pPr>
              <w:cnfStyle w:val="000000100000" w:firstRow="0" w:lastRow="0" w:firstColumn="0" w:lastColumn="0" w:oddVBand="0" w:evenVBand="0" w:oddHBand="1" w:evenHBand="0" w:firstRowFirstColumn="0" w:firstRowLastColumn="0" w:lastRowFirstColumn="0" w:lastRowLastColumn="0"/>
            </w:pPr>
            <w:r w:rsidRPr="006A62D7">
              <w:t>Toda</w:t>
            </w:r>
          </w:p>
        </w:tc>
      </w:tr>
    </w:tbl>
    <w:p w14:paraId="43415F5B" w14:textId="0948741D" w:rsidR="006A62D7" w:rsidRPr="006A62D7" w:rsidRDefault="006A62D7" w:rsidP="006A62D7">
      <w:r w:rsidRPr="006A62D7">
        <w:br w:type="page"/>
      </w:r>
    </w:p>
    <w:p w14:paraId="527C6572" w14:textId="77777777" w:rsidR="006A62D7" w:rsidRPr="006A62D7" w:rsidRDefault="006A62D7" w:rsidP="001C6136">
      <w:pPr>
        <w:pStyle w:val="SectionHeading"/>
      </w:pPr>
      <w:bookmarkStart w:id="7" w:name="EXPLORINGTELAVIVANDISRAEL"/>
      <w:bookmarkEnd w:id="7"/>
      <w:r w:rsidRPr="006A62D7">
        <w:lastRenderedPageBreak/>
        <w:t>Exploring Tel Aviv and Israel</w:t>
      </w:r>
    </w:p>
    <w:p w14:paraId="094C9DC9" w14:textId="77777777" w:rsidR="006A62D7" w:rsidRPr="006A62D7" w:rsidRDefault="006A62D7" w:rsidP="001C6136">
      <w:pPr>
        <w:pStyle w:val="SubsectionHeading"/>
      </w:pPr>
      <w:r w:rsidRPr="006A62D7">
        <w:t>About Tel Aviv</w:t>
      </w:r>
    </w:p>
    <w:p w14:paraId="59C012D8" w14:textId="77777777" w:rsidR="005B0A50" w:rsidRDefault="005B0A50" w:rsidP="00CC3B2D">
      <w:pPr>
        <w:sectPr w:rsidR="005B0A50" w:rsidSect="00EB7FBC">
          <w:type w:val="continuous"/>
          <w:pgSz w:w="12240" w:h="15840"/>
          <w:pgMar w:top="1702" w:right="1440" w:bottom="1135" w:left="1440" w:header="708" w:footer="708" w:gutter="0"/>
          <w:cols w:space="708"/>
          <w:docGrid w:linePitch="360"/>
        </w:sectPr>
      </w:pPr>
    </w:p>
    <w:p w14:paraId="53B9B684" w14:textId="0CAB7F26" w:rsidR="006A62D7" w:rsidRPr="006A62D7" w:rsidRDefault="006A62D7" w:rsidP="00CC3B2D">
      <w:r w:rsidRPr="006A62D7">
        <w:lastRenderedPageBreak/>
        <w:t>Tel Aviv was founded during the Ottoman Empire in 1909. The name is derived from the Hebrew word "Tel", an archaeological term for an area where you can see the strata of old cities built upon one another, and the word "Aviv" which means spring. The name is meant to represent “a rebirth.”</w:t>
      </w:r>
    </w:p>
    <w:p w14:paraId="169BCE2E" w14:textId="5B6E5365" w:rsidR="006A62D7" w:rsidRPr="006A62D7" w:rsidRDefault="006A62D7" w:rsidP="006A62D7"/>
    <w:p w14:paraId="72418796" w14:textId="164F85F9" w:rsidR="006A62D7" w:rsidRPr="006A62D7" w:rsidRDefault="006A62D7" w:rsidP="006A62D7">
      <w:r w:rsidRPr="006A62D7">
        <w:t>Just south of Tel Aviv is the city of Jaffa – a city whose history dates farther back than Jerusalem and which hosts the oldest operating port in the world. In 1909, a group of Jewish Jaffa residents chose to leave the city of Jaffa in order to establish a new residential neighborhood just outside the city’s border. This area turned out to be the first neighborhood of Tel Aviv.</w:t>
      </w:r>
    </w:p>
    <w:p w14:paraId="56FB6D44" w14:textId="2E56B585" w:rsidR="006A62D7" w:rsidRPr="006A62D7" w:rsidRDefault="006A62D7" w:rsidP="006A62D7"/>
    <w:p w14:paraId="069BB993" w14:textId="2136D224" w:rsidR="006A62D7" w:rsidRPr="006A62D7" w:rsidRDefault="006A62D7" w:rsidP="006A62D7">
      <w:r w:rsidRPr="006A62D7">
        <w:t>With the influx of Jewish immigrants from Europe between the years 1924-1939, Tel Aviv became Israel’s major center of commerce, culture and arts. In 1950, Tel Aviv and Jaffa merged into one municipality – today known as Tel Aviv – Jaffa.</w:t>
      </w:r>
    </w:p>
    <w:p w14:paraId="1F2AF726" w14:textId="4F28736A" w:rsidR="006A62D7" w:rsidRPr="006A62D7" w:rsidRDefault="00CC0240" w:rsidP="006A62D7">
      <w:r w:rsidRPr="006A62D7">
        <w:rPr>
          <w:noProof/>
          <w:lang w:bidi="he-IL"/>
        </w:rPr>
        <mc:AlternateContent>
          <mc:Choice Requires="wps">
            <w:drawing>
              <wp:anchor distT="0" distB="0" distL="114300" distR="114300" simplePos="0" relativeHeight="251673088" behindDoc="0" locked="0" layoutInCell="1" allowOverlap="1" wp14:anchorId="0A1E0A49" wp14:editId="33601587">
                <wp:simplePos x="0" y="0"/>
                <wp:positionH relativeFrom="margin">
                  <wp:posOffset>95555</wp:posOffset>
                </wp:positionH>
                <wp:positionV relativeFrom="paragraph">
                  <wp:posOffset>320675</wp:posOffset>
                </wp:positionV>
                <wp:extent cx="5883275" cy="1374775"/>
                <wp:effectExtent l="19050" t="19050" r="22225" b="1587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1374775"/>
                        </a:xfrm>
                        <a:prstGeom prst="rect">
                          <a:avLst/>
                        </a:prstGeom>
                        <a:solidFill>
                          <a:schemeClr val="accent4">
                            <a:lumMod val="20000"/>
                            <a:lumOff val="80000"/>
                          </a:schemeClr>
                        </a:solidFill>
                        <a:ln w="38100">
                          <a:solidFill>
                            <a:schemeClr val="tx1"/>
                          </a:solidFill>
                          <a:miter lim="800000"/>
                          <a:headEnd/>
                          <a:tailEnd/>
                        </a:ln>
                        <a:extLst/>
                      </wps:spPr>
                      <wps:txbx>
                        <w:txbxContent>
                          <w:p w14:paraId="2C0F3233" w14:textId="77777777" w:rsidR="002A1493" w:rsidRPr="00CC3B2D" w:rsidRDefault="002A1493" w:rsidP="00CC0240">
                            <w:pPr>
                              <w:spacing w:before="90"/>
                              <w:ind w:right="1"/>
                              <w:jc w:val="center"/>
                              <w:rPr>
                                <w:rFonts w:eastAsia="Calibri" w:cs="Calibri"/>
                                <w:color w:val="8064A2" w:themeColor="accent4"/>
                              </w:rPr>
                            </w:pPr>
                            <w:r w:rsidRPr="00CC3B2D">
                              <w:rPr>
                                <w:rFonts w:eastAsia="Calibri" w:cs="Calibri"/>
                                <w:color w:val="8064A2" w:themeColor="accent4"/>
                              </w:rPr>
                              <w:t>Tel</w:t>
                            </w:r>
                            <w:r w:rsidRPr="00CC3B2D">
                              <w:rPr>
                                <w:rFonts w:eastAsia="Calibri" w:cs="Calibri"/>
                                <w:color w:val="8064A2" w:themeColor="accent4"/>
                                <w:spacing w:val="-1"/>
                              </w:rPr>
                              <w:t xml:space="preserve"> Aviv</w:t>
                            </w:r>
                            <w:r w:rsidRPr="00CC3B2D">
                              <w:rPr>
                                <w:rFonts w:eastAsia="Calibri" w:cs="Calibri"/>
                                <w:color w:val="8064A2" w:themeColor="accent4"/>
                                <w:spacing w:val="-2"/>
                              </w:rPr>
                              <w:t xml:space="preserve"> </w:t>
                            </w:r>
                            <w:r w:rsidRPr="00CC3B2D">
                              <w:rPr>
                                <w:rFonts w:eastAsia="Calibri" w:cs="Calibri"/>
                                <w:color w:val="8064A2" w:themeColor="accent4"/>
                              </w:rPr>
                              <w:t xml:space="preserve">– </w:t>
                            </w:r>
                            <w:r w:rsidRPr="00CC3B2D">
                              <w:rPr>
                                <w:rFonts w:eastAsia="Calibri" w:cs="Calibri"/>
                                <w:color w:val="8064A2" w:themeColor="accent4"/>
                                <w:spacing w:val="-1"/>
                              </w:rPr>
                              <w:t>"</w:t>
                            </w:r>
                            <w:r w:rsidRPr="00CC3B2D">
                              <w:rPr>
                                <w:rFonts w:eastAsia="Calibri" w:cs="Calibri"/>
                                <w:b/>
                                <w:bCs/>
                                <w:color w:val="8064A2" w:themeColor="accent4"/>
                                <w:spacing w:val="-1"/>
                                <w:sz w:val="24"/>
                                <w:szCs w:val="24"/>
                              </w:rPr>
                              <w:t>The</w:t>
                            </w:r>
                            <w:r w:rsidRPr="00CC3B2D">
                              <w:rPr>
                                <w:rFonts w:eastAsia="Calibri" w:cs="Calibri"/>
                                <w:b/>
                                <w:bCs/>
                                <w:color w:val="8064A2" w:themeColor="accent4"/>
                                <w:spacing w:val="-2"/>
                                <w:sz w:val="24"/>
                                <w:szCs w:val="24"/>
                              </w:rPr>
                              <w:t xml:space="preserve"> </w:t>
                            </w:r>
                            <w:r w:rsidRPr="00CC3B2D">
                              <w:rPr>
                                <w:rFonts w:eastAsia="Calibri" w:cs="Calibri"/>
                                <w:b/>
                                <w:bCs/>
                                <w:color w:val="8064A2" w:themeColor="accent4"/>
                                <w:spacing w:val="-1"/>
                                <w:sz w:val="24"/>
                                <w:szCs w:val="24"/>
                              </w:rPr>
                              <w:t>White City</w:t>
                            </w:r>
                            <w:r w:rsidRPr="00CC3B2D">
                              <w:rPr>
                                <w:rFonts w:eastAsia="Calibri" w:cs="Calibri"/>
                                <w:color w:val="8064A2" w:themeColor="accent4"/>
                                <w:spacing w:val="-1"/>
                              </w:rPr>
                              <w:t>"</w:t>
                            </w:r>
                            <w:r w:rsidRPr="00CC3B2D">
                              <w:rPr>
                                <w:rFonts w:eastAsia="Calibri" w:cs="Calibri"/>
                                <w:color w:val="8064A2" w:themeColor="accent4"/>
                              </w:rPr>
                              <w:t xml:space="preserve"> – A</w:t>
                            </w:r>
                            <w:r w:rsidRPr="00CC3B2D">
                              <w:rPr>
                                <w:rFonts w:eastAsia="Calibri" w:cs="Calibri"/>
                                <w:color w:val="8064A2" w:themeColor="accent4"/>
                                <w:spacing w:val="-1"/>
                              </w:rPr>
                              <w:t xml:space="preserve"> UNESCO World</w:t>
                            </w:r>
                            <w:r w:rsidRPr="00CC3B2D">
                              <w:rPr>
                                <w:rFonts w:eastAsia="Calibri" w:cs="Calibri"/>
                                <w:color w:val="8064A2" w:themeColor="accent4"/>
                                <w:spacing w:val="-2"/>
                              </w:rPr>
                              <w:t xml:space="preserve"> </w:t>
                            </w:r>
                            <w:r w:rsidRPr="00CC3B2D">
                              <w:rPr>
                                <w:rFonts w:eastAsia="Calibri" w:cs="Calibri"/>
                                <w:color w:val="8064A2" w:themeColor="accent4"/>
                                <w:spacing w:val="-1"/>
                              </w:rPr>
                              <w:t>Heritage</w:t>
                            </w:r>
                            <w:r w:rsidRPr="00CC3B2D">
                              <w:rPr>
                                <w:rFonts w:eastAsia="Calibri" w:cs="Calibri"/>
                                <w:color w:val="8064A2" w:themeColor="accent4"/>
                              </w:rPr>
                              <w:t xml:space="preserve"> </w:t>
                            </w:r>
                            <w:r w:rsidRPr="00CC3B2D">
                              <w:rPr>
                                <w:rFonts w:eastAsia="Calibri" w:cs="Calibri"/>
                                <w:color w:val="8064A2" w:themeColor="accent4"/>
                                <w:spacing w:val="-1"/>
                              </w:rPr>
                              <w:t>Site</w:t>
                            </w:r>
                          </w:p>
                          <w:p w14:paraId="5E05896B" w14:textId="77777777" w:rsidR="002A1493" w:rsidRPr="00CC3B2D" w:rsidRDefault="002A1493" w:rsidP="00CC0240">
                            <w:pPr>
                              <w:spacing w:before="11"/>
                              <w:jc w:val="center"/>
                              <w:rPr>
                                <w:rFonts w:eastAsia="Verdana" w:cs="Verdana"/>
                                <w:color w:val="8064A2" w:themeColor="accent4"/>
                                <w:sz w:val="19"/>
                                <w:szCs w:val="19"/>
                              </w:rPr>
                            </w:pPr>
                          </w:p>
                          <w:p w14:paraId="1575C53C" w14:textId="77777777" w:rsidR="002A1493" w:rsidRPr="00CC3B2D" w:rsidRDefault="002A1493" w:rsidP="00CC0240">
                            <w:pPr>
                              <w:spacing w:line="276" w:lineRule="auto"/>
                              <w:ind w:left="292" w:right="297"/>
                              <w:jc w:val="center"/>
                              <w:rPr>
                                <w:rFonts w:eastAsia="Calibri" w:cs="Calibri"/>
                                <w:color w:val="8064A2" w:themeColor="accent4"/>
                              </w:rPr>
                            </w:pPr>
                            <w:r w:rsidRPr="00CC3B2D">
                              <w:rPr>
                                <w:rFonts w:eastAsia="Calibri" w:cs="Calibri"/>
                                <w:color w:val="8064A2" w:themeColor="accent4"/>
                              </w:rPr>
                              <w:t xml:space="preserve">Tel </w:t>
                            </w:r>
                            <w:r w:rsidRPr="00CC3B2D">
                              <w:rPr>
                                <w:rFonts w:eastAsia="Calibri" w:cs="Calibri"/>
                                <w:color w:val="8064A2" w:themeColor="accent4"/>
                                <w:spacing w:val="-1"/>
                              </w:rPr>
                              <w:t>Aviv</w:t>
                            </w:r>
                            <w:r w:rsidRPr="00CC3B2D">
                              <w:rPr>
                                <w:rFonts w:eastAsia="Calibri" w:cs="Calibri"/>
                                <w:color w:val="8064A2" w:themeColor="accent4"/>
                                <w:spacing w:val="1"/>
                              </w:rPr>
                              <w:t xml:space="preserve"> </w:t>
                            </w:r>
                            <w:r w:rsidRPr="00CC3B2D">
                              <w:rPr>
                                <w:rFonts w:eastAsia="Calibri" w:cs="Calibri"/>
                                <w:color w:val="8064A2" w:themeColor="accent4"/>
                                <w:spacing w:val="-1"/>
                              </w:rPr>
                              <w:t>is</w:t>
                            </w:r>
                            <w:r w:rsidRPr="00CC3B2D">
                              <w:rPr>
                                <w:rFonts w:eastAsia="Calibri" w:cs="Calibri"/>
                                <w:color w:val="8064A2" w:themeColor="accent4"/>
                                <w:spacing w:val="-2"/>
                              </w:rPr>
                              <w:t xml:space="preserve"> </w:t>
                            </w:r>
                            <w:r w:rsidRPr="00CC3B2D">
                              <w:rPr>
                                <w:rFonts w:eastAsia="Calibri" w:cs="Calibri"/>
                                <w:color w:val="8064A2" w:themeColor="accent4"/>
                                <w:spacing w:val="-1"/>
                              </w:rPr>
                              <w:t>home</w:t>
                            </w:r>
                            <w:r w:rsidRPr="00CC3B2D">
                              <w:rPr>
                                <w:rFonts w:eastAsia="Calibri" w:cs="Calibri"/>
                                <w:color w:val="8064A2" w:themeColor="accent4"/>
                                <w:spacing w:val="-2"/>
                              </w:rPr>
                              <w:t xml:space="preserve"> </w:t>
                            </w:r>
                            <w:r w:rsidRPr="00CC3B2D">
                              <w:rPr>
                                <w:rFonts w:eastAsia="Calibri" w:cs="Calibri"/>
                                <w:color w:val="8064A2" w:themeColor="accent4"/>
                                <w:spacing w:val="-1"/>
                              </w:rPr>
                              <w:t xml:space="preserve">to </w:t>
                            </w:r>
                            <w:r w:rsidRPr="00CC3B2D">
                              <w:rPr>
                                <w:rFonts w:eastAsia="Calibri" w:cs="Calibri"/>
                                <w:color w:val="8064A2" w:themeColor="accent4"/>
                              </w:rPr>
                              <w:t xml:space="preserve">over </w:t>
                            </w:r>
                            <w:r w:rsidRPr="00CC3B2D">
                              <w:rPr>
                                <w:rFonts w:eastAsia="Calibri" w:cs="Calibri"/>
                                <w:color w:val="8064A2" w:themeColor="accent4"/>
                                <w:spacing w:val="-1"/>
                              </w:rPr>
                              <w:t xml:space="preserve">5000 </w:t>
                            </w:r>
                            <w:r w:rsidRPr="00CC3B2D">
                              <w:rPr>
                                <w:rFonts w:eastAsia="Calibri" w:cs="Calibri"/>
                                <w:b/>
                                <w:bCs/>
                                <w:color w:val="8064A2" w:themeColor="accent4"/>
                                <w:spacing w:val="-1"/>
                              </w:rPr>
                              <w:t>Bauhaus</w:t>
                            </w:r>
                            <w:r w:rsidRPr="00CC3B2D">
                              <w:rPr>
                                <w:rFonts w:eastAsia="Calibri" w:cs="Calibri"/>
                                <w:b/>
                                <w:bCs/>
                                <w:color w:val="8064A2" w:themeColor="accent4"/>
                              </w:rPr>
                              <w:t xml:space="preserve"> </w:t>
                            </w:r>
                            <w:r w:rsidRPr="00CC3B2D">
                              <w:rPr>
                                <w:rFonts w:eastAsia="Calibri" w:cs="Calibri"/>
                                <w:color w:val="8064A2" w:themeColor="accent4"/>
                                <w:spacing w:val="-1"/>
                              </w:rPr>
                              <w:t>buildings</w:t>
                            </w:r>
                            <w:r w:rsidRPr="00CC3B2D">
                              <w:rPr>
                                <w:rFonts w:eastAsia="Calibri" w:cs="Calibri"/>
                                <w:color w:val="8064A2" w:themeColor="accent4"/>
                              </w:rPr>
                              <w:t xml:space="preserve"> –</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largest</w:t>
                            </w:r>
                            <w:r w:rsidRPr="00CC3B2D">
                              <w:rPr>
                                <w:rFonts w:eastAsia="Calibri" w:cs="Calibri"/>
                                <w:color w:val="8064A2" w:themeColor="accent4"/>
                                <w:spacing w:val="-2"/>
                              </w:rPr>
                              <w:t xml:space="preserve"> </w:t>
                            </w:r>
                            <w:r w:rsidRPr="00CC3B2D">
                              <w:rPr>
                                <w:rFonts w:eastAsia="Calibri" w:cs="Calibri"/>
                                <w:color w:val="8064A2" w:themeColor="accent4"/>
                                <w:spacing w:val="-1"/>
                              </w:rPr>
                              <w:t>concentration</w:t>
                            </w:r>
                            <w:r w:rsidRPr="00CC3B2D">
                              <w:rPr>
                                <w:rFonts w:eastAsia="Calibri" w:cs="Calibri"/>
                                <w:color w:val="8064A2" w:themeColor="accent4"/>
                                <w:spacing w:val="-3"/>
                              </w:rPr>
                              <w:t xml:space="preserve"> </w:t>
                            </w:r>
                            <w:r>
                              <w:rPr>
                                <w:rFonts w:eastAsia="Calibri" w:cs="Calibri"/>
                                <w:color w:val="8064A2" w:themeColor="accent4"/>
                              </w:rPr>
                              <w:t>in</w:t>
                            </w:r>
                            <w:r w:rsidRPr="00CC3B2D">
                              <w:rPr>
                                <w:rFonts w:eastAsia="Calibri" w:cs="Calibri"/>
                                <w:color w:val="8064A2" w:themeColor="accent4"/>
                              </w:rPr>
                              <w:t xml:space="preserve"> </w:t>
                            </w:r>
                            <w:r w:rsidRPr="00CC3B2D">
                              <w:rPr>
                                <w:rFonts w:eastAsia="Calibri" w:cs="Calibri"/>
                                <w:color w:val="8064A2" w:themeColor="accent4"/>
                                <w:spacing w:val="-2"/>
                              </w:rPr>
                              <w:t>any</w:t>
                            </w:r>
                            <w:r w:rsidRPr="00CC3B2D">
                              <w:rPr>
                                <w:rFonts w:eastAsia="Calibri" w:cs="Calibri"/>
                                <w:color w:val="8064A2" w:themeColor="accent4"/>
                                <w:spacing w:val="47"/>
                              </w:rPr>
                              <w:t xml:space="preserve"> </w:t>
                            </w:r>
                            <w:r w:rsidRPr="00CC3B2D">
                              <w:rPr>
                                <w:rFonts w:eastAsia="Calibri" w:cs="Calibri"/>
                                <w:color w:val="8064A2" w:themeColor="accent4"/>
                                <w:spacing w:val="-1"/>
                              </w:rPr>
                              <w:t>city</w:t>
                            </w:r>
                            <w:r w:rsidRPr="00CC3B2D">
                              <w:rPr>
                                <w:rFonts w:eastAsia="Calibri" w:cs="Calibri"/>
                                <w:color w:val="8064A2" w:themeColor="accent4"/>
                                <w:spacing w:val="1"/>
                              </w:rPr>
                              <w:t xml:space="preserve"> </w:t>
                            </w:r>
                            <w:r w:rsidRPr="00CC3B2D">
                              <w:rPr>
                                <w:rFonts w:eastAsia="Calibri" w:cs="Calibri"/>
                                <w:color w:val="8064A2" w:themeColor="accent4"/>
                                <w:spacing w:val="-1"/>
                              </w:rPr>
                              <w:t>in</w:t>
                            </w:r>
                            <w:r w:rsidRPr="00CC3B2D">
                              <w:rPr>
                                <w:rFonts w:eastAsia="Calibri" w:cs="Calibri"/>
                                <w:color w:val="8064A2" w:themeColor="accent4"/>
                                <w:spacing w:val="-3"/>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world.</w:t>
                            </w:r>
                            <w:r w:rsidRPr="00CC3B2D">
                              <w:rPr>
                                <w:rFonts w:eastAsia="Calibri" w:cs="Calibri"/>
                                <w:color w:val="8064A2" w:themeColor="accent4"/>
                              </w:rPr>
                              <w:t xml:space="preserve">  </w:t>
                            </w:r>
                            <w:r>
                              <w:rPr>
                                <w:rFonts w:eastAsia="Calibri" w:cs="Calibri"/>
                                <w:color w:val="8064A2" w:themeColor="accent4"/>
                                <w:spacing w:val="-1"/>
                              </w:rPr>
                              <w:t>T</w:t>
                            </w:r>
                            <w:r w:rsidRPr="00CC3B2D">
                              <w:rPr>
                                <w:rFonts w:eastAsia="Calibri" w:cs="Calibri"/>
                                <w:color w:val="8064A2" w:themeColor="accent4"/>
                                <w:spacing w:val="-1"/>
                              </w:rPr>
                              <w:t>he</w:t>
                            </w:r>
                            <w:r w:rsidRPr="00CC3B2D">
                              <w:rPr>
                                <w:rFonts w:eastAsia="Calibri" w:cs="Calibri"/>
                                <w:color w:val="8064A2" w:themeColor="accent4"/>
                                <w:spacing w:val="1"/>
                              </w:rPr>
                              <w:t xml:space="preserve"> </w:t>
                            </w:r>
                            <w:r w:rsidRPr="00CC3B2D">
                              <w:rPr>
                                <w:rFonts w:eastAsia="Calibri" w:cs="Calibri"/>
                                <w:color w:val="8064A2" w:themeColor="accent4"/>
                                <w:spacing w:val="-1"/>
                              </w:rPr>
                              <w:t>city</w:t>
                            </w:r>
                            <w:r w:rsidRPr="00CC3B2D">
                              <w:rPr>
                                <w:rFonts w:eastAsia="Calibri" w:cs="Calibri"/>
                                <w:color w:val="8064A2" w:themeColor="accent4"/>
                                <w:spacing w:val="1"/>
                              </w:rPr>
                              <w:t xml:space="preserve"> </w:t>
                            </w:r>
                            <w:r w:rsidRPr="00CC3B2D">
                              <w:rPr>
                                <w:rFonts w:eastAsia="Calibri" w:cs="Calibri"/>
                                <w:color w:val="8064A2" w:themeColor="accent4"/>
                                <w:spacing w:val="-2"/>
                              </w:rPr>
                              <w:t>has</w:t>
                            </w:r>
                            <w:r w:rsidRPr="00CC3B2D">
                              <w:rPr>
                                <w:rFonts w:eastAsia="Calibri" w:cs="Calibri"/>
                                <w:color w:val="8064A2" w:themeColor="accent4"/>
                              </w:rPr>
                              <w:t xml:space="preserve"> been</w:t>
                            </w:r>
                            <w:r w:rsidRPr="00CC3B2D">
                              <w:rPr>
                                <w:rFonts w:eastAsia="Calibri" w:cs="Calibri"/>
                                <w:color w:val="8064A2" w:themeColor="accent4"/>
                                <w:spacing w:val="-3"/>
                              </w:rPr>
                              <w:t xml:space="preserve"> </w:t>
                            </w:r>
                            <w:r w:rsidRPr="00CC3B2D">
                              <w:rPr>
                                <w:rFonts w:eastAsia="Calibri" w:cs="Calibri"/>
                                <w:color w:val="8064A2" w:themeColor="accent4"/>
                                <w:spacing w:val="-1"/>
                              </w:rPr>
                              <w:t>undergoing</w:t>
                            </w:r>
                            <w:r w:rsidRPr="00CC3B2D">
                              <w:rPr>
                                <w:rFonts w:eastAsia="Calibri" w:cs="Calibri"/>
                                <w:color w:val="8064A2" w:themeColor="accent4"/>
                              </w:rPr>
                              <w:t xml:space="preserve"> a</w:t>
                            </w:r>
                            <w:r w:rsidRPr="00CC3B2D">
                              <w:rPr>
                                <w:rFonts w:eastAsia="Calibri" w:cs="Calibri"/>
                                <w:color w:val="8064A2" w:themeColor="accent4"/>
                                <w:spacing w:val="-2"/>
                              </w:rPr>
                              <w:t xml:space="preserve"> </w:t>
                            </w:r>
                            <w:r w:rsidRPr="00CC3B2D">
                              <w:rPr>
                                <w:rFonts w:eastAsia="Calibri" w:cs="Calibri"/>
                                <w:color w:val="8064A2" w:themeColor="accent4"/>
                                <w:spacing w:val="-1"/>
                              </w:rPr>
                              <w:t>massive</w:t>
                            </w:r>
                            <w:r w:rsidRPr="00CC3B2D">
                              <w:rPr>
                                <w:rFonts w:eastAsia="Calibri" w:cs="Calibri"/>
                                <w:color w:val="8064A2" w:themeColor="accent4"/>
                                <w:spacing w:val="55"/>
                              </w:rPr>
                              <w:t xml:space="preserve"> </w:t>
                            </w:r>
                            <w:r w:rsidRPr="00CC3B2D">
                              <w:rPr>
                                <w:rFonts w:eastAsia="Calibri" w:cs="Calibri"/>
                                <w:color w:val="8064A2" w:themeColor="accent4"/>
                                <w:spacing w:val="-1"/>
                              </w:rPr>
                              <w:t>reconstruction and preservation effort,</w:t>
                            </w:r>
                            <w:r w:rsidRPr="00CC3B2D">
                              <w:rPr>
                                <w:rFonts w:eastAsia="Calibri" w:cs="Calibri"/>
                                <w:color w:val="8064A2" w:themeColor="accent4"/>
                              </w:rPr>
                              <w:t xml:space="preserve"> </w:t>
                            </w:r>
                            <w:r w:rsidRPr="00CC3B2D">
                              <w:rPr>
                                <w:rFonts w:eastAsia="Calibri" w:cs="Calibri"/>
                                <w:color w:val="8064A2" w:themeColor="accent4"/>
                                <w:spacing w:val="-1"/>
                              </w:rPr>
                              <w:t>which</w:t>
                            </w:r>
                            <w:r w:rsidRPr="00CC3B2D">
                              <w:rPr>
                                <w:rFonts w:eastAsia="Calibri" w:cs="Calibri"/>
                                <w:color w:val="8064A2" w:themeColor="accent4"/>
                                <w:spacing w:val="-3"/>
                              </w:rPr>
                              <w:t xml:space="preserve"> </w:t>
                            </w:r>
                            <w:r w:rsidRPr="00CC3B2D">
                              <w:rPr>
                                <w:rFonts w:eastAsia="Calibri" w:cs="Calibri"/>
                                <w:color w:val="8064A2" w:themeColor="accent4"/>
                                <w:spacing w:val="-1"/>
                              </w:rPr>
                              <w:t>has</w:t>
                            </w:r>
                            <w:r w:rsidRPr="00CC3B2D">
                              <w:rPr>
                                <w:rFonts w:eastAsia="Calibri" w:cs="Calibri"/>
                                <w:color w:val="8064A2" w:themeColor="accent4"/>
                              </w:rPr>
                              <w:t xml:space="preserve"> </w:t>
                            </w:r>
                            <w:r w:rsidRPr="00CC3B2D">
                              <w:rPr>
                                <w:rFonts w:eastAsia="Calibri" w:cs="Calibri"/>
                                <w:color w:val="8064A2" w:themeColor="accent4"/>
                                <w:spacing w:val="-1"/>
                              </w:rPr>
                              <w:t>earned it</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status</w:t>
                            </w:r>
                            <w:r w:rsidRPr="00CC3B2D">
                              <w:rPr>
                                <w:rFonts w:eastAsia="Calibri" w:cs="Calibri"/>
                                <w:color w:val="8064A2" w:themeColor="accent4"/>
                                <w:spacing w:val="-2"/>
                              </w:rPr>
                              <w:t xml:space="preserve"> </w:t>
                            </w:r>
                            <w:r w:rsidRPr="00CC3B2D">
                              <w:rPr>
                                <w:rFonts w:eastAsia="Calibri" w:cs="Calibri"/>
                                <w:color w:val="8064A2" w:themeColor="accent4"/>
                              </w:rPr>
                              <w:t>of</w:t>
                            </w:r>
                            <w:r w:rsidRPr="00CC3B2D">
                              <w:rPr>
                                <w:rFonts w:eastAsia="Calibri" w:cs="Calibri"/>
                                <w:color w:val="8064A2" w:themeColor="accent4"/>
                                <w:spacing w:val="-2"/>
                              </w:rPr>
                              <w:t xml:space="preserve"> </w:t>
                            </w:r>
                            <w:r w:rsidRPr="00CC3B2D">
                              <w:rPr>
                                <w:rFonts w:eastAsia="Calibri" w:cs="Calibri"/>
                                <w:color w:val="8064A2" w:themeColor="accent4"/>
                              </w:rPr>
                              <w:t>a</w:t>
                            </w:r>
                            <w:r w:rsidRPr="00CC3B2D">
                              <w:rPr>
                                <w:rFonts w:eastAsia="Calibri" w:cs="Calibri"/>
                                <w:color w:val="8064A2" w:themeColor="accent4"/>
                                <w:spacing w:val="-2"/>
                              </w:rPr>
                              <w:t xml:space="preserve"> </w:t>
                            </w:r>
                            <w:r w:rsidRPr="00CC3B2D">
                              <w:rPr>
                                <w:rFonts w:eastAsia="Calibri" w:cs="Calibri"/>
                                <w:color w:val="8064A2" w:themeColor="accent4"/>
                                <w:spacing w:val="-1"/>
                              </w:rPr>
                              <w:t>world</w:t>
                            </w:r>
                            <w:r w:rsidRPr="00CC3B2D">
                              <w:rPr>
                                <w:rFonts w:eastAsia="Calibri" w:cs="Calibri"/>
                                <w:color w:val="8064A2" w:themeColor="accent4"/>
                                <w:spacing w:val="67"/>
                              </w:rPr>
                              <w:t xml:space="preserve"> </w:t>
                            </w:r>
                            <w:r w:rsidRPr="00CC3B2D">
                              <w:rPr>
                                <w:rFonts w:eastAsia="Calibri" w:cs="Calibri"/>
                                <w:color w:val="8064A2" w:themeColor="accent4"/>
                                <w:spacing w:val="-1"/>
                              </w:rPr>
                              <w:t>heritage</w:t>
                            </w:r>
                            <w:r w:rsidRPr="00CC3B2D">
                              <w:rPr>
                                <w:rFonts w:eastAsia="Calibri" w:cs="Calibri"/>
                                <w:color w:val="8064A2" w:themeColor="accent4"/>
                                <w:spacing w:val="1"/>
                              </w:rPr>
                              <w:t xml:space="preserve"> </w:t>
                            </w:r>
                            <w:r w:rsidRPr="00CC3B2D">
                              <w:rPr>
                                <w:rFonts w:eastAsia="Calibri" w:cs="Calibri"/>
                                <w:color w:val="8064A2" w:themeColor="accent4"/>
                                <w:spacing w:val="-1"/>
                              </w:rPr>
                              <w:t>site</w:t>
                            </w:r>
                            <w:r w:rsidRPr="00CC3B2D">
                              <w:rPr>
                                <w:rFonts w:eastAsia="Calibri" w:cs="Calibri"/>
                                <w:color w:val="8064A2" w:themeColor="accent4"/>
                                <w:spacing w:val="1"/>
                              </w:rPr>
                              <w:t xml:space="preserve"> </w:t>
                            </w:r>
                            <w:r w:rsidRPr="00CC3B2D">
                              <w:rPr>
                                <w:rFonts w:eastAsia="Calibri" w:cs="Calibri"/>
                                <w:color w:val="8064A2" w:themeColor="accent4"/>
                                <w:spacing w:val="-2"/>
                              </w:rPr>
                              <w:t>by</w:t>
                            </w:r>
                            <w:r w:rsidRPr="00CC3B2D">
                              <w:rPr>
                                <w:rFonts w:eastAsia="Calibri" w:cs="Calibri"/>
                                <w:color w:val="8064A2" w:themeColor="accent4"/>
                                <w:spacing w:val="1"/>
                              </w:rPr>
                              <w:t xml:space="preserve"> </w:t>
                            </w:r>
                            <w:r w:rsidRPr="00CC3B2D">
                              <w:rPr>
                                <w:rFonts w:eastAsia="Calibri" w:cs="Calibri"/>
                                <w:b/>
                                <w:bCs/>
                                <w:color w:val="8064A2" w:themeColor="accent4"/>
                                <w:spacing w:val="-1"/>
                                <w:sz w:val="28"/>
                                <w:szCs w:val="28"/>
                              </w:rPr>
                              <w:t>UNESCO</w:t>
                            </w:r>
                            <w:r w:rsidRPr="00CC3B2D">
                              <w:rPr>
                                <w:rFonts w:eastAsia="Calibri" w:cs="Calibri"/>
                                <w:color w:val="8064A2" w:themeColor="accent4"/>
                                <w:spacing w:val="-1"/>
                              </w:rPr>
                              <w:t>.</w:t>
                            </w:r>
                            <w:r w:rsidRPr="00CC3B2D">
                              <w:rPr>
                                <w:rFonts w:eastAsia="Calibri" w:cs="Calibri"/>
                                <w:color w:val="8064A2" w:themeColor="accent4"/>
                                <w:spacing w:val="49"/>
                              </w:rPr>
                              <w:t xml:space="preserve"> </w:t>
                            </w:r>
                            <w:r w:rsidRPr="00CC3B2D">
                              <w:rPr>
                                <w:rFonts w:eastAsia="Calibri" w:cs="Calibri"/>
                                <w:color w:val="8064A2" w:themeColor="accent4"/>
                                <w:spacing w:val="-1"/>
                              </w:rPr>
                              <w:t>Take</w:t>
                            </w:r>
                            <w:r w:rsidRPr="00CC3B2D">
                              <w:rPr>
                                <w:rFonts w:eastAsia="Calibri" w:cs="Calibri"/>
                                <w:color w:val="8064A2" w:themeColor="accent4"/>
                                <w:spacing w:val="1"/>
                              </w:rPr>
                              <w:t xml:space="preserve"> </w:t>
                            </w:r>
                            <w:r w:rsidRPr="00CC3B2D">
                              <w:rPr>
                                <w:rFonts w:eastAsia="Calibri" w:cs="Calibri"/>
                                <w:color w:val="8064A2" w:themeColor="accent4"/>
                              </w:rPr>
                              <w:t xml:space="preserve">a </w:t>
                            </w:r>
                            <w:r w:rsidRPr="00CC3B2D">
                              <w:rPr>
                                <w:rFonts w:eastAsia="Calibri" w:cs="Calibri"/>
                                <w:color w:val="8064A2" w:themeColor="accent4"/>
                                <w:spacing w:val="-1"/>
                              </w:rPr>
                              <w:t>tour</w:t>
                            </w:r>
                            <w:r w:rsidRPr="00CC3B2D">
                              <w:rPr>
                                <w:rFonts w:eastAsia="Calibri" w:cs="Calibri"/>
                                <w:color w:val="8064A2" w:themeColor="accent4"/>
                                <w:spacing w:val="-2"/>
                              </w:rPr>
                              <w:t xml:space="preserve"> </w:t>
                            </w:r>
                            <w:r w:rsidRPr="00CC3B2D">
                              <w:rPr>
                                <w:rFonts w:eastAsia="Calibri" w:cs="Calibri"/>
                                <w:color w:val="8064A2" w:themeColor="accent4"/>
                              </w:rPr>
                              <w:t>of</w:t>
                            </w:r>
                            <w:r w:rsidRPr="00CC3B2D">
                              <w:rPr>
                                <w:rFonts w:eastAsia="Calibri" w:cs="Calibri"/>
                                <w:color w:val="8064A2" w:themeColor="accent4"/>
                                <w:spacing w:val="-2"/>
                              </w:rPr>
                              <w:t xml:space="preserve"> </w:t>
                            </w:r>
                            <w:r w:rsidRPr="00CC3B2D">
                              <w:rPr>
                                <w:rFonts w:eastAsia="Calibri" w:cs="Calibri"/>
                                <w:color w:val="8064A2" w:themeColor="accent4"/>
                                <w:spacing w:val="-1"/>
                              </w:rPr>
                              <w:t>the</w:t>
                            </w:r>
                            <w:r w:rsidRPr="00CC3B2D">
                              <w:rPr>
                                <w:rFonts w:eastAsia="Calibri" w:cs="Calibri"/>
                                <w:color w:val="8064A2" w:themeColor="accent4"/>
                                <w:spacing w:val="1"/>
                              </w:rPr>
                              <w:t xml:space="preserve"> </w:t>
                            </w:r>
                            <w:r w:rsidRPr="00CC3B2D">
                              <w:rPr>
                                <w:rFonts w:eastAsia="Calibri" w:cs="Calibri"/>
                                <w:color w:val="8064A2" w:themeColor="accent4"/>
                                <w:spacing w:val="-1"/>
                              </w:rPr>
                              <w:t>buildings</w:t>
                            </w:r>
                            <w:r w:rsidRPr="00CC3B2D">
                              <w:rPr>
                                <w:rFonts w:eastAsia="Calibri" w:cs="Calibri"/>
                                <w:color w:val="8064A2" w:themeColor="accent4"/>
                              </w:rPr>
                              <w:t xml:space="preserve"> at</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Bauhaus</w:t>
                            </w:r>
                            <w:r w:rsidRPr="00CC3B2D">
                              <w:rPr>
                                <w:rFonts w:eastAsia="Calibri" w:cs="Calibri"/>
                                <w:color w:val="8064A2" w:themeColor="accent4"/>
                              </w:rPr>
                              <w:t xml:space="preserve"> </w:t>
                            </w:r>
                            <w:r w:rsidRPr="00CC3B2D">
                              <w:rPr>
                                <w:rFonts w:eastAsia="Calibri" w:cs="Calibri"/>
                                <w:color w:val="8064A2" w:themeColor="accent4"/>
                                <w:spacing w:val="-1"/>
                              </w:rPr>
                              <w:t>Center:</w:t>
                            </w:r>
                            <w:hyperlink r:id="rId119" w:history="1">
                              <w:r w:rsidRPr="00CC3B2D">
                                <w:rPr>
                                  <w:rStyle w:val="Hyperlink"/>
                                  <w:rFonts w:eastAsia="Calibri" w:cs="Calibri"/>
                                  <w:color w:val="8064A2" w:themeColor="accent4"/>
                                  <w:spacing w:val="45"/>
                                </w:rPr>
                                <w:t xml:space="preserve"> </w:t>
                              </w:r>
                              <w:r w:rsidRPr="00CC3B2D">
                                <w:rPr>
                                  <w:rStyle w:val="Hyperlink"/>
                                  <w:rFonts w:eastAsia="Calibri" w:cs="Calibri"/>
                                  <w:color w:val="8064A2" w:themeColor="accent4"/>
                                  <w:spacing w:val="-1"/>
                                </w:rPr>
                                <w:t>http://www.bauhaus-center.com</w:t>
                              </w:r>
                            </w:hyperlink>
                          </w:p>
                          <w:p w14:paraId="621C4FD5" w14:textId="0B20AC38" w:rsidR="002A1493" w:rsidRPr="00CC3B2D" w:rsidRDefault="002A1493" w:rsidP="00CC0240">
                            <w:pPr>
                              <w:spacing w:before="197" w:line="276" w:lineRule="auto"/>
                              <w:ind w:left="419" w:right="421"/>
                              <w:jc w:val="center"/>
                              <w:rPr>
                                <w:rFonts w:eastAsia="Calibri" w:cs="Calibr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E0A49" id="Text Box 69" o:spid="_x0000_s1031" type="#_x0000_t202" style="position:absolute;left:0;text-align:left;margin-left:7.5pt;margin-top:25.25pt;width:463.25pt;height:108.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" fillcolor="#e5dfec [663]" strokecolor="black [3213]" strokeweight="3pt">
                <v:textbox inset="0,0,0,0">
                  <w:txbxContent>
                    <w:p w14:paraId="2C0F3233" w14:textId="77777777" w:rsidR="002A1493" w:rsidRPr="00CC3B2D" w:rsidRDefault="002A1493" w:rsidP="00CC0240">
                      <w:pPr>
                        <w:spacing w:before="90"/>
                        <w:ind w:right="1"/>
                        <w:jc w:val="center"/>
                        <w:rPr>
                          <w:rFonts w:eastAsia="Calibri" w:cs="Calibri"/>
                          <w:color w:val="8064A2" w:themeColor="accent4"/>
                        </w:rPr>
                      </w:pPr>
                      <w:r w:rsidRPr="00CC3B2D">
                        <w:rPr>
                          <w:rFonts w:eastAsia="Calibri" w:cs="Calibri"/>
                          <w:color w:val="8064A2" w:themeColor="accent4"/>
                        </w:rPr>
                        <w:t>Tel</w:t>
                      </w:r>
                      <w:r w:rsidRPr="00CC3B2D">
                        <w:rPr>
                          <w:rFonts w:eastAsia="Calibri" w:cs="Calibri"/>
                          <w:color w:val="8064A2" w:themeColor="accent4"/>
                          <w:spacing w:val="-1"/>
                        </w:rPr>
                        <w:t xml:space="preserve"> Aviv</w:t>
                      </w:r>
                      <w:r w:rsidRPr="00CC3B2D">
                        <w:rPr>
                          <w:rFonts w:eastAsia="Calibri" w:cs="Calibri"/>
                          <w:color w:val="8064A2" w:themeColor="accent4"/>
                          <w:spacing w:val="-2"/>
                        </w:rPr>
                        <w:t xml:space="preserve"> </w:t>
                      </w:r>
                      <w:r w:rsidRPr="00CC3B2D">
                        <w:rPr>
                          <w:rFonts w:eastAsia="Calibri" w:cs="Calibri"/>
                          <w:color w:val="8064A2" w:themeColor="accent4"/>
                        </w:rPr>
                        <w:t xml:space="preserve">– </w:t>
                      </w:r>
                      <w:r w:rsidRPr="00CC3B2D">
                        <w:rPr>
                          <w:rFonts w:eastAsia="Calibri" w:cs="Calibri"/>
                          <w:color w:val="8064A2" w:themeColor="accent4"/>
                          <w:spacing w:val="-1"/>
                        </w:rPr>
                        <w:t>"</w:t>
                      </w:r>
                      <w:r w:rsidRPr="00CC3B2D">
                        <w:rPr>
                          <w:rFonts w:eastAsia="Calibri" w:cs="Calibri"/>
                          <w:b/>
                          <w:bCs/>
                          <w:color w:val="8064A2" w:themeColor="accent4"/>
                          <w:spacing w:val="-1"/>
                          <w:sz w:val="24"/>
                          <w:szCs w:val="24"/>
                        </w:rPr>
                        <w:t>The</w:t>
                      </w:r>
                      <w:r w:rsidRPr="00CC3B2D">
                        <w:rPr>
                          <w:rFonts w:eastAsia="Calibri" w:cs="Calibri"/>
                          <w:b/>
                          <w:bCs/>
                          <w:color w:val="8064A2" w:themeColor="accent4"/>
                          <w:spacing w:val="-2"/>
                          <w:sz w:val="24"/>
                          <w:szCs w:val="24"/>
                        </w:rPr>
                        <w:t xml:space="preserve"> </w:t>
                      </w:r>
                      <w:r w:rsidRPr="00CC3B2D">
                        <w:rPr>
                          <w:rFonts w:eastAsia="Calibri" w:cs="Calibri"/>
                          <w:b/>
                          <w:bCs/>
                          <w:color w:val="8064A2" w:themeColor="accent4"/>
                          <w:spacing w:val="-1"/>
                          <w:sz w:val="24"/>
                          <w:szCs w:val="24"/>
                        </w:rPr>
                        <w:t>White City</w:t>
                      </w:r>
                      <w:r w:rsidRPr="00CC3B2D">
                        <w:rPr>
                          <w:rFonts w:eastAsia="Calibri" w:cs="Calibri"/>
                          <w:color w:val="8064A2" w:themeColor="accent4"/>
                          <w:spacing w:val="-1"/>
                        </w:rPr>
                        <w:t>"</w:t>
                      </w:r>
                      <w:r w:rsidRPr="00CC3B2D">
                        <w:rPr>
                          <w:rFonts w:eastAsia="Calibri" w:cs="Calibri"/>
                          <w:color w:val="8064A2" w:themeColor="accent4"/>
                        </w:rPr>
                        <w:t xml:space="preserve"> – A</w:t>
                      </w:r>
                      <w:r w:rsidRPr="00CC3B2D">
                        <w:rPr>
                          <w:rFonts w:eastAsia="Calibri" w:cs="Calibri"/>
                          <w:color w:val="8064A2" w:themeColor="accent4"/>
                          <w:spacing w:val="-1"/>
                        </w:rPr>
                        <w:t xml:space="preserve"> UNESCO World</w:t>
                      </w:r>
                      <w:r w:rsidRPr="00CC3B2D">
                        <w:rPr>
                          <w:rFonts w:eastAsia="Calibri" w:cs="Calibri"/>
                          <w:color w:val="8064A2" w:themeColor="accent4"/>
                          <w:spacing w:val="-2"/>
                        </w:rPr>
                        <w:t xml:space="preserve"> </w:t>
                      </w:r>
                      <w:r w:rsidRPr="00CC3B2D">
                        <w:rPr>
                          <w:rFonts w:eastAsia="Calibri" w:cs="Calibri"/>
                          <w:color w:val="8064A2" w:themeColor="accent4"/>
                          <w:spacing w:val="-1"/>
                        </w:rPr>
                        <w:t>Heritage</w:t>
                      </w:r>
                      <w:r w:rsidRPr="00CC3B2D">
                        <w:rPr>
                          <w:rFonts w:eastAsia="Calibri" w:cs="Calibri"/>
                          <w:color w:val="8064A2" w:themeColor="accent4"/>
                        </w:rPr>
                        <w:t xml:space="preserve"> </w:t>
                      </w:r>
                      <w:r w:rsidRPr="00CC3B2D">
                        <w:rPr>
                          <w:rFonts w:eastAsia="Calibri" w:cs="Calibri"/>
                          <w:color w:val="8064A2" w:themeColor="accent4"/>
                          <w:spacing w:val="-1"/>
                        </w:rPr>
                        <w:t>Site</w:t>
                      </w:r>
                    </w:p>
                    <w:p w14:paraId="5E05896B" w14:textId="77777777" w:rsidR="002A1493" w:rsidRPr="00CC3B2D" w:rsidRDefault="002A1493" w:rsidP="00CC0240">
                      <w:pPr>
                        <w:spacing w:before="11"/>
                        <w:jc w:val="center"/>
                        <w:rPr>
                          <w:rFonts w:eastAsia="Verdana" w:cs="Verdana"/>
                          <w:color w:val="8064A2" w:themeColor="accent4"/>
                          <w:sz w:val="19"/>
                          <w:szCs w:val="19"/>
                        </w:rPr>
                      </w:pPr>
                    </w:p>
                    <w:p w14:paraId="1575C53C" w14:textId="77777777" w:rsidR="002A1493" w:rsidRPr="00CC3B2D" w:rsidRDefault="002A1493" w:rsidP="00CC0240">
                      <w:pPr>
                        <w:spacing w:line="276" w:lineRule="auto"/>
                        <w:ind w:left="292" w:right="297"/>
                        <w:jc w:val="center"/>
                        <w:rPr>
                          <w:rFonts w:eastAsia="Calibri" w:cs="Calibri"/>
                          <w:color w:val="8064A2" w:themeColor="accent4"/>
                        </w:rPr>
                      </w:pPr>
                      <w:r w:rsidRPr="00CC3B2D">
                        <w:rPr>
                          <w:rFonts w:eastAsia="Calibri" w:cs="Calibri"/>
                          <w:color w:val="8064A2" w:themeColor="accent4"/>
                        </w:rPr>
                        <w:t xml:space="preserve">Tel </w:t>
                      </w:r>
                      <w:r w:rsidRPr="00CC3B2D">
                        <w:rPr>
                          <w:rFonts w:eastAsia="Calibri" w:cs="Calibri"/>
                          <w:color w:val="8064A2" w:themeColor="accent4"/>
                          <w:spacing w:val="-1"/>
                        </w:rPr>
                        <w:t>Aviv</w:t>
                      </w:r>
                      <w:r w:rsidRPr="00CC3B2D">
                        <w:rPr>
                          <w:rFonts w:eastAsia="Calibri" w:cs="Calibri"/>
                          <w:color w:val="8064A2" w:themeColor="accent4"/>
                          <w:spacing w:val="1"/>
                        </w:rPr>
                        <w:t xml:space="preserve"> </w:t>
                      </w:r>
                      <w:r w:rsidRPr="00CC3B2D">
                        <w:rPr>
                          <w:rFonts w:eastAsia="Calibri" w:cs="Calibri"/>
                          <w:color w:val="8064A2" w:themeColor="accent4"/>
                          <w:spacing w:val="-1"/>
                        </w:rPr>
                        <w:t>is</w:t>
                      </w:r>
                      <w:r w:rsidRPr="00CC3B2D">
                        <w:rPr>
                          <w:rFonts w:eastAsia="Calibri" w:cs="Calibri"/>
                          <w:color w:val="8064A2" w:themeColor="accent4"/>
                          <w:spacing w:val="-2"/>
                        </w:rPr>
                        <w:t xml:space="preserve"> </w:t>
                      </w:r>
                      <w:r w:rsidRPr="00CC3B2D">
                        <w:rPr>
                          <w:rFonts w:eastAsia="Calibri" w:cs="Calibri"/>
                          <w:color w:val="8064A2" w:themeColor="accent4"/>
                          <w:spacing w:val="-1"/>
                        </w:rPr>
                        <w:t>home</w:t>
                      </w:r>
                      <w:r w:rsidRPr="00CC3B2D">
                        <w:rPr>
                          <w:rFonts w:eastAsia="Calibri" w:cs="Calibri"/>
                          <w:color w:val="8064A2" w:themeColor="accent4"/>
                          <w:spacing w:val="-2"/>
                        </w:rPr>
                        <w:t xml:space="preserve"> </w:t>
                      </w:r>
                      <w:r w:rsidRPr="00CC3B2D">
                        <w:rPr>
                          <w:rFonts w:eastAsia="Calibri" w:cs="Calibri"/>
                          <w:color w:val="8064A2" w:themeColor="accent4"/>
                          <w:spacing w:val="-1"/>
                        </w:rPr>
                        <w:t xml:space="preserve">to </w:t>
                      </w:r>
                      <w:r w:rsidRPr="00CC3B2D">
                        <w:rPr>
                          <w:rFonts w:eastAsia="Calibri" w:cs="Calibri"/>
                          <w:color w:val="8064A2" w:themeColor="accent4"/>
                        </w:rPr>
                        <w:t xml:space="preserve">over </w:t>
                      </w:r>
                      <w:r w:rsidRPr="00CC3B2D">
                        <w:rPr>
                          <w:rFonts w:eastAsia="Calibri" w:cs="Calibri"/>
                          <w:color w:val="8064A2" w:themeColor="accent4"/>
                          <w:spacing w:val="-1"/>
                        </w:rPr>
                        <w:t xml:space="preserve">5000 </w:t>
                      </w:r>
                      <w:r w:rsidRPr="00CC3B2D">
                        <w:rPr>
                          <w:rFonts w:eastAsia="Calibri" w:cs="Calibri"/>
                          <w:b/>
                          <w:bCs/>
                          <w:color w:val="8064A2" w:themeColor="accent4"/>
                          <w:spacing w:val="-1"/>
                        </w:rPr>
                        <w:t>Bauhaus</w:t>
                      </w:r>
                      <w:r w:rsidRPr="00CC3B2D">
                        <w:rPr>
                          <w:rFonts w:eastAsia="Calibri" w:cs="Calibri"/>
                          <w:b/>
                          <w:bCs/>
                          <w:color w:val="8064A2" w:themeColor="accent4"/>
                        </w:rPr>
                        <w:t xml:space="preserve"> </w:t>
                      </w:r>
                      <w:r w:rsidRPr="00CC3B2D">
                        <w:rPr>
                          <w:rFonts w:eastAsia="Calibri" w:cs="Calibri"/>
                          <w:color w:val="8064A2" w:themeColor="accent4"/>
                          <w:spacing w:val="-1"/>
                        </w:rPr>
                        <w:t>buildings</w:t>
                      </w:r>
                      <w:r w:rsidRPr="00CC3B2D">
                        <w:rPr>
                          <w:rFonts w:eastAsia="Calibri" w:cs="Calibri"/>
                          <w:color w:val="8064A2" w:themeColor="accent4"/>
                        </w:rPr>
                        <w:t xml:space="preserve"> –</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largest</w:t>
                      </w:r>
                      <w:r w:rsidRPr="00CC3B2D">
                        <w:rPr>
                          <w:rFonts w:eastAsia="Calibri" w:cs="Calibri"/>
                          <w:color w:val="8064A2" w:themeColor="accent4"/>
                          <w:spacing w:val="-2"/>
                        </w:rPr>
                        <w:t xml:space="preserve"> </w:t>
                      </w:r>
                      <w:r w:rsidRPr="00CC3B2D">
                        <w:rPr>
                          <w:rFonts w:eastAsia="Calibri" w:cs="Calibri"/>
                          <w:color w:val="8064A2" w:themeColor="accent4"/>
                          <w:spacing w:val="-1"/>
                        </w:rPr>
                        <w:t>concentration</w:t>
                      </w:r>
                      <w:r w:rsidRPr="00CC3B2D">
                        <w:rPr>
                          <w:rFonts w:eastAsia="Calibri" w:cs="Calibri"/>
                          <w:color w:val="8064A2" w:themeColor="accent4"/>
                          <w:spacing w:val="-3"/>
                        </w:rPr>
                        <w:t xml:space="preserve"> </w:t>
                      </w:r>
                      <w:r>
                        <w:rPr>
                          <w:rFonts w:eastAsia="Calibri" w:cs="Calibri"/>
                          <w:color w:val="8064A2" w:themeColor="accent4"/>
                        </w:rPr>
                        <w:t>in</w:t>
                      </w:r>
                      <w:r w:rsidRPr="00CC3B2D">
                        <w:rPr>
                          <w:rFonts w:eastAsia="Calibri" w:cs="Calibri"/>
                          <w:color w:val="8064A2" w:themeColor="accent4"/>
                        </w:rPr>
                        <w:t xml:space="preserve"> </w:t>
                      </w:r>
                      <w:r w:rsidRPr="00CC3B2D">
                        <w:rPr>
                          <w:rFonts w:eastAsia="Calibri" w:cs="Calibri"/>
                          <w:color w:val="8064A2" w:themeColor="accent4"/>
                          <w:spacing w:val="-2"/>
                        </w:rPr>
                        <w:t>any</w:t>
                      </w:r>
                      <w:r w:rsidRPr="00CC3B2D">
                        <w:rPr>
                          <w:rFonts w:eastAsia="Calibri" w:cs="Calibri"/>
                          <w:color w:val="8064A2" w:themeColor="accent4"/>
                          <w:spacing w:val="47"/>
                        </w:rPr>
                        <w:t xml:space="preserve"> </w:t>
                      </w:r>
                      <w:r w:rsidRPr="00CC3B2D">
                        <w:rPr>
                          <w:rFonts w:eastAsia="Calibri" w:cs="Calibri"/>
                          <w:color w:val="8064A2" w:themeColor="accent4"/>
                          <w:spacing w:val="-1"/>
                        </w:rPr>
                        <w:t>city</w:t>
                      </w:r>
                      <w:r w:rsidRPr="00CC3B2D">
                        <w:rPr>
                          <w:rFonts w:eastAsia="Calibri" w:cs="Calibri"/>
                          <w:color w:val="8064A2" w:themeColor="accent4"/>
                          <w:spacing w:val="1"/>
                        </w:rPr>
                        <w:t xml:space="preserve"> </w:t>
                      </w:r>
                      <w:r w:rsidRPr="00CC3B2D">
                        <w:rPr>
                          <w:rFonts w:eastAsia="Calibri" w:cs="Calibri"/>
                          <w:color w:val="8064A2" w:themeColor="accent4"/>
                          <w:spacing w:val="-1"/>
                        </w:rPr>
                        <w:t>in</w:t>
                      </w:r>
                      <w:r w:rsidRPr="00CC3B2D">
                        <w:rPr>
                          <w:rFonts w:eastAsia="Calibri" w:cs="Calibri"/>
                          <w:color w:val="8064A2" w:themeColor="accent4"/>
                          <w:spacing w:val="-3"/>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world.</w:t>
                      </w:r>
                      <w:r w:rsidRPr="00CC3B2D">
                        <w:rPr>
                          <w:rFonts w:eastAsia="Calibri" w:cs="Calibri"/>
                          <w:color w:val="8064A2" w:themeColor="accent4"/>
                        </w:rPr>
                        <w:t xml:space="preserve">  </w:t>
                      </w:r>
                      <w:r>
                        <w:rPr>
                          <w:rFonts w:eastAsia="Calibri" w:cs="Calibri"/>
                          <w:color w:val="8064A2" w:themeColor="accent4"/>
                          <w:spacing w:val="-1"/>
                        </w:rPr>
                        <w:t>T</w:t>
                      </w:r>
                      <w:r w:rsidRPr="00CC3B2D">
                        <w:rPr>
                          <w:rFonts w:eastAsia="Calibri" w:cs="Calibri"/>
                          <w:color w:val="8064A2" w:themeColor="accent4"/>
                          <w:spacing w:val="-1"/>
                        </w:rPr>
                        <w:t>he</w:t>
                      </w:r>
                      <w:r w:rsidRPr="00CC3B2D">
                        <w:rPr>
                          <w:rFonts w:eastAsia="Calibri" w:cs="Calibri"/>
                          <w:color w:val="8064A2" w:themeColor="accent4"/>
                          <w:spacing w:val="1"/>
                        </w:rPr>
                        <w:t xml:space="preserve"> </w:t>
                      </w:r>
                      <w:r w:rsidRPr="00CC3B2D">
                        <w:rPr>
                          <w:rFonts w:eastAsia="Calibri" w:cs="Calibri"/>
                          <w:color w:val="8064A2" w:themeColor="accent4"/>
                          <w:spacing w:val="-1"/>
                        </w:rPr>
                        <w:t>city</w:t>
                      </w:r>
                      <w:r w:rsidRPr="00CC3B2D">
                        <w:rPr>
                          <w:rFonts w:eastAsia="Calibri" w:cs="Calibri"/>
                          <w:color w:val="8064A2" w:themeColor="accent4"/>
                          <w:spacing w:val="1"/>
                        </w:rPr>
                        <w:t xml:space="preserve"> </w:t>
                      </w:r>
                      <w:r w:rsidRPr="00CC3B2D">
                        <w:rPr>
                          <w:rFonts w:eastAsia="Calibri" w:cs="Calibri"/>
                          <w:color w:val="8064A2" w:themeColor="accent4"/>
                          <w:spacing w:val="-2"/>
                        </w:rPr>
                        <w:t>has</w:t>
                      </w:r>
                      <w:r w:rsidRPr="00CC3B2D">
                        <w:rPr>
                          <w:rFonts w:eastAsia="Calibri" w:cs="Calibri"/>
                          <w:color w:val="8064A2" w:themeColor="accent4"/>
                        </w:rPr>
                        <w:t xml:space="preserve"> been</w:t>
                      </w:r>
                      <w:r w:rsidRPr="00CC3B2D">
                        <w:rPr>
                          <w:rFonts w:eastAsia="Calibri" w:cs="Calibri"/>
                          <w:color w:val="8064A2" w:themeColor="accent4"/>
                          <w:spacing w:val="-3"/>
                        </w:rPr>
                        <w:t xml:space="preserve"> </w:t>
                      </w:r>
                      <w:r w:rsidRPr="00CC3B2D">
                        <w:rPr>
                          <w:rFonts w:eastAsia="Calibri" w:cs="Calibri"/>
                          <w:color w:val="8064A2" w:themeColor="accent4"/>
                          <w:spacing w:val="-1"/>
                        </w:rPr>
                        <w:t>undergoing</w:t>
                      </w:r>
                      <w:r w:rsidRPr="00CC3B2D">
                        <w:rPr>
                          <w:rFonts w:eastAsia="Calibri" w:cs="Calibri"/>
                          <w:color w:val="8064A2" w:themeColor="accent4"/>
                        </w:rPr>
                        <w:t xml:space="preserve"> a</w:t>
                      </w:r>
                      <w:r w:rsidRPr="00CC3B2D">
                        <w:rPr>
                          <w:rFonts w:eastAsia="Calibri" w:cs="Calibri"/>
                          <w:color w:val="8064A2" w:themeColor="accent4"/>
                          <w:spacing w:val="-2"/>
                        </w:rPr>
                        <w:t xml:space="preserve"> </w:t>
                      </w:r>
                      <w:r w:rsidRPr="00CC3B2D">
                        <w:rPr>
                          <w:rFonts w:eastAsia="Calibri" w:cs="Calibri"/>
                          <w:color w:val="8064A2" w:themeColor="accent4"/>
                          <w:spacing w:val="-1"/>
                        </w:rPr>
                        <w:t>massive</w:t>
                      </w:r>
                      <w:r w:rsidRPr="00CC3B2D">
                        <w:rPr>
                          <w:rFonts w:eastAsia="Calibri" w:cs="Calibri"/>
                          <w:color w:val="8064A2" w:themeColor="accent4"/>
                          <w:spacing w:val="55"/>
                        </w:rPr>
                        <w:t xml:space="preserve"> </w:t>
                      </w:r>
                      <w:r w:rsidRPr="00CC3B2D">
                        <w:rPr>
                          <w:rFonts w:eastAsia="Calibri" w:cs="Calibri"/>
                          <w:color w:val="8064A2" w:themeColor="accent4"/>
                          <w:spacing w:val="-1"/>
                        </w:rPr>
                        <w:t>reconstruction and preservation effort,</w:t>
                      </w:r>
                      <w:r w:rsidRPr="00CC3B2D">
                        <w:rPr>
                          <w:rFonts w:eastAsia="Calibri" w:cs="Calibri"/>
                          <w:color w:val="8064A2" w:themeColor="accent4"/>
                        </w:rPr>
                        <w:t xml:space="preserve"> </w:t>
                      </w:r>
                      <w:r w:rsidRPr="00CC3B2D">
                        <w:rPr>
                          <w:rFonts w:eastAsia="Calibri" w:cs="Calibri"/>
                          <w:color w:val="8064A2" w:themeColor="accent4"/>
                          <w:spacing w:val="-1"/>
                        </w:rPr>
                        <w:t>which</w:t>
                      </w:r>
                      <w:r w:rsidRPr="00CC3B2D">
                        <w:rPr>
                          <w:rFonts w:eastAsia="Calibri" w:cs="Calibri"/>
                          <w:color w:val="8064A2" w:themeColor="accent4"/>
                          <w:spacing w:val="-3"/>
                        </w:rPr>
                        <w:t xml:space="preserve"> </w:t>
                      </w:r>
                      <w:r w:rsidRPr="00CC3B2D">
                        <w:rPr>
                          <w:rFonts w:eastAsia="Calibri" w:cs="Calibri"/>
                          <w:color w:val="8064A2" w:themeColor="accent4"/>
                          <w:spacing w:val="-1"/>
                        </w:rPr>
                        <w:t>has</w:t>
                      </w:r>
                      <w:r w:rsidRPr="00CC3B2D">
                        <w:rPr>
                          <w:rFonts w:eastAsia="Calibri" w:cs="Calibri"/>
                          <w:color w:val="8064A2" w:themeColor="accent4"/>
                        </w:rPr>
                        <w:t xml:space="preserve"> </w:t>
                      </w:r>
                      <w:r w:rsidRPr="00CC3B2D">
                        <w:rPr>
                          <w:rFonts w:eastAsia="Calibri" w:cs="Calibri"/>
                          <w:color w:val="8064A2" w:themeColor="accent4"/>
                          <w:spacing w:val="-1"/>
                        </w:rPr>
                        <w:t>earned it</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status</w:t>
                      </w:r>
                      <w:r w:rsidRPr="00CC3B2D">
                        <w:rPr>
                          <w:rFonts w:eastAsia="Calibri" w:cs="Calibri"/>
                          <w:color w:val="8064A2" w:themeColor="accent4"/>
                          <w:spacing w:val="-2"/>
                        </w:rPr>
                        <w:t xml:space="preserve"> </w:t>
                      </w:r>
                      <w:r w:rsidRPr="00CC3B2D">
                        <w:rPr>
                          <w:rFonts w:eastAsia="Calibri" w:cs="Calibri"/>
                          <w:color w:val="8064A2" w:themeColor="accent4"/>
                        </w:rPr>
                        <w:t>of</w:t>
                      </w:r>
                      <w:r w:rsidRPr="00CC3B2D">
                        <w:rPr>
                          <w:rFonts w:eastAsia="Calibri" w:cs="Calibri"/>
                          <w:color w:val="8064A2" w:themeColor="accent4"/>
                          <w:spacing w:val="-2"/>
                        </w:rPr>
                        <w:t xml:space="preserve"> </w:t>
                      </w:r>
                      <w:r w:rsidRPr="00CC3B2D">
                        <w:rPr>
                          <w:rFonts w:eastAsia="Calibri" w:cs="Calibri"/>
                          <w:color w:val="8064A2" w:themeColor="accent4"/>
                        </w:rPr>
                        <w:t>a</w:t>
                      </w:r>
                      <w:r w:rsidRPr="00CC3B2D">
                        <w:rPr>
                          <w:rFonts w:eastAsia="Calibri" w:cs="Calibri"/>
                          <w:color w:val="8064A2" w:themeColor="accent4"/>
                          <w:spacing w:val="-2"/>
                        </w:rPr>
                        <w:t xml:space="preserve"> </w:t>
                      </w:r>
                      <w:r w:rsidRPr="00CC3B2D">
                        <w:rPr>
                          <w:rFonts w:eastAsia="Calibri" w:cs="Calibri"/>
                          <w:color w:val="8064A2" w:themeColor="accent4"/>
                          <w:spacing w:val="-1"/>
                        </w:rPr>
                        <w:t>world</w:t>
                      </w:r>
                      <w:r w:rsidRPr="00CC3B2D">
                        <w:rPr>
                          <w:rFonts w:eastAsia="Calibri" w:cs="Calibri"/>
                          <w:color w:val="8064A2" w:themeColor="accent4"/>
                          <w:spacing w:val="67"/>
                        </w:rPr>
                        <w:t xml:space="preserve"> </w:t>
                      </w:r>
                      <w:r w:rsidRPr="00CC3B2D">
                        <w:rPr>
                          <w:rFonts w:eastAsia="Calibri" w:cs="Calibri"/>
                          <w:color w:val="8064A2" w:themeColor="accent4"/>
                          <w:spacing w:val="-1"/>
                        </w:rPr>
                        <w:t>heritage</w:t>
                      </w:r>
                      <w:r w:rsidRPr="00CC3B2D">
                        <w:rPr>
                          <w:rFonts w:eastAsia="Calibri" w:cs="Calibri"/>
                          <w:color w:val="8064A2" w:themeColor="accent4"/>
                          <w:spacing w:val="1"/>
                        </w:rPr>
                        <w:t xml:space="preserve"> </w:t>
                      </w:r>
                      <w:r w:rsidRPr="00CC3B2D">
                        <w:rPr>
                          <w:rFonts w:eastAsia="Calibri" w:cs="Calibri"/>
                          <w:color w:val="8064A2" w:themeColor="accent4"/>
                          <w:spacing w:val="-1"/>
                        </w:rPr>
                        <w:t>site</w:t>
                      </w:r>
                      <w:r w:rsidRPr="00CC3B2D">
                        <w:rPr>
                          <w:rFonts w:eastAsia="Calibri" w:cs="Calibri"/>
                          <w:color w:val="8064A2" w:themeColor="accent4"/>
                          <w:spacing w:val="1"/>
                        </w:rPr>
                        <w:t xml:space="preserve"> </w:t>
                      </w:r>
                      <w:r w:rsidRPr="00CC3B2D">
                        <w:rPr>
                          <w:rFonts w:eastAsia="Calibri" w:cs="Calibri"/>
                          <w:color w:val="8064A2" w:themeColor="accent4"/>
                          <w:spacing w:val="-2"/>
                        </w:rPr>
                        <w:t>by</w:t>
                      </w:r>
                      <w:r w:rsidRPr="00CC3B2D">
                        <w:rPr>
                          <w:rFonts w:eastAsia="Calibri" w:cs="Calibri"/>
                          <w:color w:val="8064A2" w:themeColor="accent4"/>
                          <w:spacing w:val="1"/>
                        </w:rPr>
                        <w:t xml:space="preserve"> </w:t>
                      </w:r>
                      <w:r w:rsidRPr="00CC3B2D">
                        <w:rPr>
                          <w:rFonts w:eastAsia="Calibri" w:cs="Calibri"/>
                          <w:b/>
                          <w:bCs/>
                          <w:color w:val="8064A2" w:themeColor="accent4"/>
                          <w:spacing w:val="-1"/>
                          <w:sz w:val="28"/>
                          <w:szCs w:val="28"/>
                        </w:rPr>
                        <w:t>UNESCO</w:t>
                      </w:r>
                      <w:r w:rsidRPr="00CC3B2D">
                        <w:rPr>
                          <w:rFonts w:eastAsia="Calibri" w:cs="Calibri"/>
                          <w:color w:val="8064A2" w:themeColor="accent4"/>
                          <w:spacing w:val="-1"/>
                        </w:rPr>
                        <w:t>.</w:t>
                      </w:r>
                      <w:r w:rsidRPr="00CC3B2D">
                        <w:rPr>
                          <w:rFonts w:eastAsia="Calibri" w:cs="Calibri"/>
                          <w:color w:val="8064A2" w:themeColor="accent4"/>
                          <w:spacing w:val="49"/>
                        </w:rPr>
                        <w:t xml:space="preserve"> </w:t>
                      </w:r>
                      <w:r w:rsidRPr="00CC3B2D">
                        <w:rPr>
                          <w:rFonts w:eastAsia="Calibri" w:cs="Calibri"/>
                          <w:color w:val="8064A2" w:themeColor="accent4"/>
                          <w:spacing w:val="-1"/>
                        </w:rPr>
                        <w:t>Take</w:t>
                      </w:r>
                      <w:r w:rsidRPr="00CC3B2D">
                        <w:rPr>
                          <w:rFonts w:eastAsia="Calibri" w:cs="Calibri"/>
                          <w:color w:val="8064A2" w:themeColor="accent4"/>
                          <w:spacing w:val="1"/>
                        </w:rPr>
                        <w:t xml:space="preserve"> </w:t>
                      </w:r>
                      <w:r w:rsidRPr="00CC3B2D">
                        <w:rPr>
                          <w:rFonts w:eastAsia="Calibri" w:cs="Calibri"/>
                          <w:color w:val="8064A2" w:themeColor="accent4"/>
                        </w:rPr>
                        <w:t xml:space="preserve">a </w:t>
                      </w:r>
                      <w:r w:rsidRPr="00CC3B2D">
                        <w:rPr>
                          <w:rFonts w:eastAsia="Calibri" w:cs="Calibri"/>
                          <w:color w:val="8064A2" w:themeColor="accent4"/>
                          <w:spacing w:val="-1"/>
                        </w:rPr>
                        <w:t>tour</w:t>
                      </w:r>
                      <w:r w:rsidRPr="00CC3B2D">
                        <w:rPr>
                          <w:rFonts w:eastAsia="Calibri" w:cs="Calibri"/>
                          <w:color w:val="8064A2" w:themeColor="accent4"/>
                          <w:spacing w:val="-2"/>
                        </w:rPr>
                        <w:t xml:space="preserve"> </w:t>
                      </w:r>
                      <w:r w:rsidRPr="00CC3B2D">
                        <w:rPr>
                          <w:rFonts w:eastAsia="Calibri" w:cs="Calibri"/>
                          <w:color w:val="8064A2" w:themeColor="accent4"/>
                        </w:rPr>
                        <w:t>of</w:t>
                      </w:r>
                      <w:r w:rsidRPr="00CC3B2D">
                        <w:rPr>
                          <w:rFonts w:eastAsia="Calibri" w:cs="Calibri"/>
                          <w:color w:val="8064A2" w:themeColor="accent4"/>
                          <w:spacing w:val="-2"/>
                        </w:rPr>
                        <w:t xml:space="preserve"> </w:t>
                      </w:r>
                      <w:r w:rsidRPr="00CC3B2D">
                        <w:rPr>
                          <w:rFonts w:eastAsia="Calibri" w:cs="Calibri"/>
                          <w:color w:val="8064A2" w:themeColor="accent4"/>
                          <w:spacing w:val="-1"/>
                        </w:rPr>
                        <w:t>the</w:t>
                      </w:r>
                      <w:r w:rsidRPr="00CC3B2D">
                        <w:rPr>
                          <w:rFonts w:eastAsia="Calibri" w:cs="Calibri"/>
                          <w:color w:val="8064A2" w:themeColor="accent4"/>
                          <w:spacing w:val="1"/>
                        </w:rPr>
                        <w:t xml:space="preserve"> </w:t>
                      </w:r>
                      <w:r w:rsidRPr="00CC3B2D">
                        <w:rPr>
                          <w:rFonts w:eastAsia="Calibri" w:cs="Calibri"/>
                          <w:color w:val="8064A2" w:themeColor="accent4"/>
                          <w:spacing w:val="-1"/>
                        </w:rPr>
                        <w:t>buildings</w:t>
                      </w:r>
                      <w:r w:rsidRPr="00CC3B2D">
                        <w:rPr>
                          <w:rFonts w:eastAsia="Calibri" w:cs="Calibri"/>
                          <w:color w:val="8064A2" w:themeColor="accent4"/>
                        </w:rPr>
                        <w:t xml:space="preserve"> at</w:t>
                      </w:r>
                      <w:r w:rsidRPr="00CC3B2D">
                        <w:rPr>
                          <w:rFonts w:eastAsia="Calibri" w:cs="Calibri"/>
                          <w:color w:val="8064A2" w:themeColor="accent4"/>
                          <w:spacing w:val="1"/>
                        </w:rPr>
                        <w:t xml:space="preserve"> </w:t>
                      </w:r>
                      <w:r w:rsidRPr="00CC3B2D">
                        <w:rPr>
                          <w:rFonts w:eastAsia="Calibri" w:cs="Calibri"/>
                          <w:color w:val="8064A2" w:themeColor="accent4"/>
                          <w:spacing w:val="-1"/>
                        </w:rPr>
                        <w:t>the</w:t>
                      </w:r>
                      <w:r w:rsidRPr="00CC3B2D">
                        <w:rPr>
                          <w:rFonts w:eastAsia="Calibri" w:cs="Calibri"/>
                          <w:color w:val="8064A2" w:themeColor="accent4"/>
                          <w:spacing w:val="-2"/>
                        </w:rPr>
                        <w:t xml:space="preserve"> </w:t>
                      </w:r>
                      <w:r w:rsidRPr="00CC3B2D">
                        <w:rPr>
                          <w:rFonts w:eastAsia="Calibri" w:cs="Calibri"/>
                          <w:color w:val="8064A2" w:themeColor="accent4"/>
                          <w:spacing w:val="-1"/>
                        </w:rPr>
                        <w:t>Bauhaus</w:t>
                      </w:r>
                      <w:r w:rsidRPr="00CC3B2D">
                        <w:rPr>
                          <w:rFonts w:eastAsia="Calibri" w:cs="Calibri"/>
                          <w:color w:val="8064A2" w:themeColor="accent4"/>
                        </w:rPr>
                        <w:t xml:space="preserve"> </w:t>
                      </w:r>
                      <w:r w:rsidRPr="00CC3B2D">
                        <w:rPr>
                          <w:rFonts w:eastAsia="Calibri" w:cs="Calibri"/>
                          <w:color w:val="8064A2" w:themeColor="accent4"/>
                          <w:spacing w:val="-1"/>
                        </w:rPr>
                        <w:t>Center:</w:t>
                      </w:r>
                      <w:hyperlink r:id="rId120" w:history="1">
                        <w:r w:rsidRPr="00CC3B2D">
                          <w:rPr>
                            <w:rStyle w:val="Hyperlink"/>
                            <w:rFonts w:eastAsia="Calibri" w:cs="Calibri"/>
                            <w:color w:val="8064A2" w:themeColor="accent4"/>
                            <w:spacing w:val="45"/>
                          </w:rPr>
                          <w:t xml:space="preserve"> </w:t>
                        </w:r>
                        <w:r w:rsidRPr="00CC3B2D">
                          <w:rPr>
                            <w:rStyle w:val="Hyperlink"/>
                            <w:rFonts w:eastAsia="Calibri" w:cs="Calibri"/>
                            <w:color w:val="8064A2" w:themeColor="accent4"/>
                            <w:spacing w:val="-1"/>
                          </w:rPr>
                          <w:t>http://www.bauhaus-center.com</w:t>
                        </w:r>
                      </w:hyperlink>
                    </w:p>
                    <w:p w14:paraId="621C4FD5" w14:textId="0B20AC38" w:rsidR="002A1493" w:rsidRPr="00CC3B2D" w:rsidRDefault="002A1493" w:rsidP="00CC0240">
                      <w:pPr>
                        <w:spacing w:before="197" w:line="276" w:lineRule="auto"/>
                        <w:ind w:left="419" w:right="421"/>
                        <w:jc w:val="center"/>
                        <w:rPr>
                          <w:rFonts w:eastAsia="Calibri" w:cs="Calibri"/>
                        </w:rPr>
                      </w:pPr>
                    </w:p>
                  </w:txbxContent>
                </v:textbox>
                <w10:wrap type="square" anchorx="margin"/>
              </v:shape>
            </w:pict>
          </mc:Fallback>
        </mc:AlternateContent>
      </w:r>
    </w:p>
    <w:p w14:paraId="4E582FDD" w14:textId="5626D092" w:rsidR="006A62D7" w:rsidRPr="006A62D7" w:rsidRDefault="006A62D7" w:rsidP="00CC0240">
      <w:r w:rsidRPr="006A62D7">
        <w:lastRenderedPageBreak/>
        <w:t xml:space="preserve">The Tel Aviv of today has maintained its distinction as the cultural and economic hub of the country. </w:t>
      </w:r>
      <w:r w:rsidR="005B0A50">
        <w:t>T</w:t>
      </w:r>
      <w:r w:rsidRPr="006A62D7">
        <w:t>he city boasts a plethora of restaurants, beaches, museums,</w:t>
      </w:r>
      <w:r w:rsidR="00CC0240">
        <w:t xml:space="preserve"> movie theaters, outdoor cafes</w:t>
      </w:r>
      <w:r w:rsidRPr="006A62D7">
        <w:t>, boutique shops, bars and clubs. This combination has attracted the nation’s youth and young professional crowd in droves. It has also earned the city the reputation of Israel’s non-stop city and one of the party highlights of the Mediterranean.</w:t>
      </w:r>
    </w:p>
    <w:p w14:paraId="283120EE" w14:textId="0AF3B9AB" w:rsidR="006A62D7" w:rsidRPr="006A62D7" w:rsidRDefault="006A62D7" w:rsidP="006A62D7"/>
    <w:p w14:paraId="6077472E" w14:textId="0A83BD74" w:rsidR="006A62D7" w:rsidRDefault="006A62D7" w:rsidP="008761A5">
      <w:r w:rsidRPr="006A62D7">
        <w:t>Approximately 2.5 million people live in the greater Tel Aviv area (known as Gush Dan), which is about one third of Israel's population. While the actual population within the city’s limits is around 350,000, over one million people converge on Tel Aviv daily.</w:t>
      </w:r>
      <w:r w:rsidR="008761A5">
        <w:t xml:space="preserve"> </w:t>
      </w:r>
    </w:p>
    <w:p w14:paraId="7B07C13C" w14:textId="77777777" w:rsidR="005B0A50" w:rsidRPr="006A62D7" w:rsidRDefault="005B0A50" w:rsidP="008761A5"/>
    <w:p w14:paraId="5AF29E3B" w14:textId="4AC4A571" w:rsidR="005B0A50" w:rsidRDefault="006A62D7" w:rsidP="006A62D7">
      <w:r w:rsidRPr="006A62D7">
        <w:t>We hope you will like living in this exciting city for your semester of study and encourage you to get out of the classroom and campus as much as possible to discover and enjoy it (while keeping a focus on your studies of course!).</w:t>
      </w:r>
      <w:r w:rsidR="005B0A50" w:rsidRPr="005B0A50">
        <w:rPr>
          <w:noProof/>
          <w:lang w:bidi="he-IL"/>
        </w:rPr>
        <w:t xml:space="preserve"> </w:t>
      </w:r>
    </w:p>
    <w:p w14:paraId="66A8B154" w14:textId="77777777" w:rsidR="005B0A50" w:rsidRDefault="005B0A50">
      <w:pPr>
        <w:widowControl/>
        <w:spacing w:after="160" w:line="259" w:lineRule="auto"/>
        <w:ind w:left="0"/>
        <w:jc w:val="left"/>
        <w:sectPr w:rsidR="005B0A50" w:rsidSect="005B0A50">
          <w:type w:val="continuous"/>
          <w:pgSz w:w="12240" w:h="15840"/>
          <w:pgMar w:top="1702" w:right="1440" w:bottom="1135" w:left="1440" w:header="708" w:footer="708" w:gutter="0"/>
          <w:cols w:num="2" w:space="708"/>
          <w:docGrid w:linePitch="360"/>
        </w:sectPr>
      </w:pPr>
    </w:p>
    <w:p w14:paraId="28C6A8DE" w14:textId="77777777" w:rsidR="00CC0240" w:rsidRDefault="00CC0240">
      <w:pPr>
        <w:widowControl/>
        <w:spacing w:after="160" w:line="259" w:lineRule="auto"/>
        <w:ind w:left="0"/>
        <w:jc w:val="left"/>
        <w:rPr>
          <w:rFonts w:cstheme="minorHAnsi"/>
          <w:b/>
          <w:bCs/>
          <w:color w:val="5F497A" w:themeColor="accent4" w:themeShade="BF"/>
          <w:sz w:val="32"/>
          <w:szCs w:val="28"/>
        </w:rPr>
      </w:pPr>
      <w:r>
        <w:br w:type="page"/>
      </w:r>
    </w:p>
    <w:p w14:paraId="4B3687A7" w14:textId="4E587109" w:rsidR="006A62D7" w:rsidRPr="006A62D7" w:rsidRDefault="006A62D7" w:rsidP="00CC0240">
      <w:pPr>
        <w:pStyle w:val="SubsectionHeading"/>
      </w:pPr>
      <w:r w:rsidRPr="006A62D7">
        <w:lastRenderedPageBreak/>
        <w:t>Sites in Tel Aviv</w:t>
      </w:r>
    </w:p>
    <w:p w14:paraId="05FEFAB9" w14:textId="08B8FCBD" w:rsidR="006A62D7" w:rsidRPr="006A62D7" w:rsidRDefault="006A62D7" w:rsidP="00CC0240">
      <w:r w:rsidRPr="005D45A2">
        <w:rPr>
          <w:b/>
          <w:bCs/>
        </w:rPr>
        <w:t xml:space="preserve">Tel Aviv is one of the most vibrant cities in the world. </w:t>
      </w:r>
      <w:r w:rsidR="00CC0240">
        <w:rPr>
          <w:b/>
          <w:bCs/>
        </w:rPr>
        <w:t>A</w:t>
      </w:r>
      <w:r w:rsidRPr="005D45A2">
        <w:rPr>
          <w:b/>
          <w:bCs/>
        </w:rPr>
        <w:t xml:space="preserve"> 24-hour city with a unique pulse, </w:t>
      </w:r>
      <w:r w:rsidR="00CC0240">
        <w:rPr>
          <w:b/>
          <w:bCs/>
        </w:rPr>
        <w:t xml:space="preserve">Tel Aviv </w:t>
      </w:r>
      <w:r w:rsidRPr="005D45A2">
        <w:rPr>
          <w:b/>
          <w:bCs/>
        </w:rPr>
        <w:t>combin</w:t>
      </w:r>
      <w:r w:rsidR="00CC0240">
        <w:rPr>
          <w:b/>
          <w:bCs/>
        </w:rPr>
        <w:t>es</w:t>
      </w:r>
      <w:r w:rsidRPr="005D45A2">
        <w:rPr>
          <w:b/>
          <w:bCs/>
        </w:rPr>
        <w:t xml:space="preserve"> sandy Mediterranean beaches with world-class nightlife, a buzzing cultural scene, incredible food, UNESCO recognized architecture, and an international ambience</w:t>
      </w:r>
      <w:r w:rsidRPr="006A62D7">
        <w:t xml:space="preserve">. </w:t>
      </w:r>
    </w:p>
    <w:p w14:paraId="21E531A6" w14:textId="0F075688" w:rsidR="006A62D7" w:rsidRPr="006A62D7" w:rsidRDefault="006A62D7" w:rsidP="006A62D7"/>
    <w:p w14:paraId="539235DA" w14:textId="77777777" w:rsidR="00946668" w:rsidRDefault="00946668" w:rsidP="006A62D7">
      <w:pPr>
        <w:sectPr w:rsidR="00946668" w:rsidSect="00EB7FBC">
          <w:type w:val="continuous"/>
          <w:pgSz w:w="12240" w:h="15840"/>
          <w:pgMar w:top="1702" w:right="1440" w:bottom="1135" w:left="1440" w:header="708" w:footer="708" w:gutter="0"/>
          <w:cols w:space="708"/>
          <w:docGrid w:linePitch="360"/>
        </w:sectPr>
      </w:pPr>
    </w:p>
    <w:p w14:paraId="70AE67BF" w14:textId="02AD75F0" w:rsidR="006A62D7" w:rsidRPr="006A62D7" w:rsidRDefault="009E6D20" w:rsidP="006A62D7">
      <w:hyperlink r:id="rId121" w:history="1">
        <w:proofErr w:type="spellStart"/>
        <w:r w:rsidR="006A62D7" w:rsidRPr="006A62D7">
          <w:rPr>
            <w:rStyle w:val="Hyperlink"/>
          </w:rPr>
          <w:t>Sarona</w:t>
        </w:r>
        <w:proofErr w:type="spellEnd"/>
      </w:hyperlink>
    </w:p>
    <w:p w14:paraId="6DCEFE4C" w14:textId="2C7B6068" w:rsidR="006A62D7" w:rsidRPr="006A62D7" w:rsidRDefault="006A62D7" w:rsidP="005D45A2">
      <w:proofErr w:type="spellStart"/>
      <w:r w:rsidRPr="006A62D7">
        <w:t>Sarona</w:t>
      </w:r>
      <w:proofErr w:type="spellEnd"/>
      <w:r w:rsidRPr="006A62D7">
        <w:t xml:space="preserve"> is a newly renovated, beautifully landscaped complex at the heart of Tel Aviv’s new central business district. </w:t>
      </w:r>
      <w:r w:rsidR="005D45A2">
        <w:t>T</w:t>
      </w:r>
      <w:r w:rsidRPr="006A62D7">
        <w:t xml:space="preserve">he 33 buildings of the original German Templar Colony, dating back more than 140 years, have been painstakingly restored and today house boutique stores, artists’ galleries, quaint cafes, and some of the city’s most popular restaurants and bars. </w:t>
      </w:r>
    </w:p>
    <w:p w14:paraId="38FEA9D0" w14:textId="41709663" w:rsidR="006A62D7" w:rsidRPr="006A62D7" w:rsidRDefault="006A62D7" w:rsidP="006A62D7"/>
    <w:p w14:paraId="22D034C7" w14:textId="77777777" w:rsidR="00946668" w:rsidRPr="006A62D7" w:rsidRDefault="009E6D20" w:rsidP="00946668">
      <w:hyperlink r:id="rId122" w:history="1">
        <w:r w:rsidR="00946668" w:rsidRPr="006A62D7">
          <w:rPr>
            <w:rStyle w:val="Hyperlink"/>
          </w:rPr>
          <w:t xml:space="preserve">Neve </w:t>
        </w:r>
        <w:proofErr w:type="spellStart"/>
        <w:r w:rsidR="00946668" w:rsidRPr="006A62D7">
          <w:rPr>
            <w:rStyle w:val="Hyperlink"/>
          </w:rPr>
          <w:t>Tzedek</w:t>
        </w:r>
        <w:proofErr w:type="spellEnd"/>
      </w:hyperlink>
      <w:r w:rsidR="00946668" w:rsidRPr="006A62D7">
        <w:t xml:space="preserve"> </w:t>
      </w:r>
    </w:p>
    <w:p w14:paraId="28858113" w14:textId="6F0611CB" w:rsidR="00946668" w:rsidRDefault="00946668" w:rsidP="00946668">
      <w:r w:rsidRPr="006A62D7">
        <w:t xml:space="preserve">Neve </w:t>
      </w:r>
      <w:proofErr w:type="spellStart"/>
      <w:r w:rsidRPr="006A62D7">
        <w:t>Tzedek</w:t>
      </w:r>
      <w:proofErr w:type="spellEnd"/>
      <w:r>
        <w:t>, built in 1887,</w:t>
      </w:r>
      <w:r w:rsidRPr="006A62D7">
        <w:t xml:space="preserve"> was the first Jewish neighborhood established as a northern suburb of the old port city of Jaffa. Its Oriental architectural style, combined with its quaint, narrow streets lined with renovated pasted houses, boutiques and cafes, make Neve </w:t>
      </w:r>
      <w:proofErr w:type="spellStart"/>
      <w:r w:rsidRPr="006A62D7">
        <w:t>Tzedek</w:t>
      </w:r>
      <w:proofErr w:type="spellEnd"/>
      <w:r w:rsidRPr="006A62D7">
        <w:t>, which means Oasis of Justice, quite literally an oasis in the modern city</w:t>
      </w:r>
      <w:r w:rsidRPr="006A62D7">
        <w:rPr>
          <w:rtl/>
        </w:rPr>
        <w:t>.</w:t>
      </w:r>
    </w:p>
    <w:p w14:paraId="56E597C0" w14:textId="77777777" w:rsidR="00946668" w:rsidRPr="006A62D7" w:rsidRDefault="00946668" w:rsidP="00946668"/>
    <w:p w14:paraId="3E47D018" w14:textId="5F891CF3" w:rsidR="00946668" w:rsidRPr="006A62D7" w:rsidRDefault="009E6D20" w:rsidP="00946668">
      <w:hyperlink r:id="rId123" w:history="1">
        <w:r w:rsidR="00946668" w:rsidRPr="006A62D7">
          <w:rPr>
            <w:rStyle w:val="Hyperlink"/>
          </w:rPr>
          <w:t>Jaffa</w:t>
        </w:r>
      </w:hyperlink>
      <w:r w:rsidR="00946668" w:rsidRPr="006A62D7">
        <w:t xml:space="preserve"> (Yafo)</w:t>
      </w:r>
    </w:p>
    <w:p w14:paraId="6406ECE7" w14:textId="5450DB59" w:rsidR="00946668" w:rsidRDefault="00946668" w:rsidP="00946668">
      <w:r>
        <w:t>In</w:t>
      </w:r>
      <w:r w:rsidRPr="006A62D7">
        <w:t xml:space="preserve"> recent years,</w:t>
      </w:r>
      <w:r>
        <w:t xml:space="preserve"> Jaffa</w:t>
      </w:r>
      <w:r w:rsidRPr="006A62D7">
        <w:t xml:space="preserve"> </w:t>
      </w:r>
      <w:r>
        <w:t xml:space="preserve">has </w:t>
      </w:r>
      <w:r w:rsidRPr="006A62D7">
        <w:t>been regenerated, and with its old narrow streets, courtyards and buildings has become a highly desirable part of Tel Aviv’s urban tapestry. In its Flea Market vendors sell a diverse range of interesting and unique products.</w:t>
      </w:r>
    </w:p>
    <w:p w14:paraId="3B87EDA3" w14:textId="77777777" w:rsidR="00946668" w:rsidRDefault="00946668" w:rsidP="00946668"/>
    <w:p w14:paraId="146E5947" w14:textId="77777777" w:rsidR="00946668" w:rsidRPr="006A62D7" w:rsidRDefault="009E6D20" w:rsidP="00946668">
      <w:pPr>
        <w:rPr>
          <w:rtl/>
        </w:rPr>
      </w:pPr>
      <w:hyperlink r:id="rId124" w:history="1">
        <w:proofErr w:type="spellStart"/>
        <w:r w:rsidR="00946668" w:rsidRPr="006A62D7">
          <w:rPr>
            <w:rStyle w:val="Hyperlink"/>
          </w:rPr>
          <w:t>HaTachana</w:t>
        </w:r>
        <w:proofErr w:type="spellEnd"/>
      </w:hyperlink>
    </w:p>
    <w:p w14:paraId="6863A706" w14:textId="34B6E4F4" w:rsidR="00946668" w:rsidRDefault="00946668" w:rsidP="00946668">
      <w:proofErr w:type="spellStart"/>
      <w:r w:rsidRPr="006A62D7">
        <w:t>Hatachana</w:t>
      </w:r>
      <w:proofErr w:type="spellEnd"/>
      <w:r w:rsidRPr="006A62D7">
        <w:t xml:space="preserve">, the Hebrew name for the old Jaffa railway station, has recently been transformed into one of Tel Aviv’s smartest public spaces. Starting at the end of Neve </w:t>
      </w:r>
      <w:proofErr w:type="spellStart"/>
      <w:r w:rsidRPr="006A62D7">
        <w:t>Tzedek’s</w:t>
      </w:r>
      <w:proofErr w:type="spellEnd"/>
      <w:r w:rsidRPr="006A62D7">
        <w:t xml:space="preserve"> </w:t>
      </w:r>
      <w:proofErr w:type="spellStart"/>
      <w:r w:rsidRPr="006A62D7">
        <w:t>Shabazi</w:t>
      </w:r>
      <w:proofErr w:type="spellEnd"/>
      <w:r w:rsidRPr="006A62D7">
        <w:t xml:space="preserve"> St. in the south, it houses a selection of cafes, restaurants, and boutiques ranging from fashion, to wooden games, all in an enviably realistic historic setting.  </w:t>
      </w:r>
    </w:p>
    <w:p w14:paraId="677A3EB4" w14:textId="77777777" w:rsidR="00946668" w:rsidRDefault="00946668" w:rsidP="00946668"/>
    <w:p w14:paraId="63B5ACC8" w14:textId="77777777" w:rsidR="00946668" w:rsidRPr="006A62D7" w:rsidRDefault="009E6D20" w:rsidP="00946668">
      <w:pPr>
        <w:rPr>
          <w:rtl/>
        </w:rPr>
      </w:pPr>
      <w:hyperlink r:id="rId125" w:history="1">
        <w:r w:rsidR="00946668" w:rsidRPr="006A62D7">
          <w:rPr>
            <w:rStyle w:val="Hyperlink"/>
          </w:rPr>
          <w:t>Tel Aviv Museum of Art</w:t>
        </w:r>
      </w:hyperlink>
      <w:r w:rsidR="00946668" w:rsidRPr="006A62D7">
        <w:rPr>
          <w:rtl/>
        </w:rPr>
        <w:t xml:space="preserve"> </w:t>
      </w:r>
    </w:p>
    <w:p w14:paraId="055C8D39" w14:textId="77CFB5E6" w:rsidR="00946668" w:rsidRDefault="00946668" w:rsidP="00946668">
      <w:r w:rsidRPr="006A62D7">
        <w:t xml:space="preserve">Located on </w:t>
      </w:r>
      <w:proofErr w:type="spellStart"/>
      <w:r w:rsidRPr="006A62D7">
        <w:t>Shaul</w:t>
      </w:r>
      <w:proofErr w:type="spellEnd"/>
      <w:r w:rsidRPr="006A62D7">
        <w:t xml:space="preserve"> </w:t>
      </w:r>
      <w:proofErr w:type="spellStart"/>
      <w:r w:rsidRPr="006A62D7">
        <w:t>Hamelech</w:t>
      </w:r>
      <w:proofErr w:type="spellEnd"/>
      <w:r w:rsidRPr="006A62D7">
        <w:t xml:space="preserve"> Boulevard, the Tel Aviv Museum of Art is one of Israel's leading artistic and cultural institutions.  It includes local art and international works from the 16th century to the present, hosting collections from the Department of Israeli Art; the Department of Modern and Contemporary Art; the Department of Prints and Drawings; the Department of Photography; the Department of Architecture and Design; and the Old Masters Department. In addition to its extensive program of permanent and changing exhibitions, the museum offers a vibrant selection of programs</w:t>
      </w:r>
      <w:r>
        <w:t>,</w:t>
      </w:r>
      <w:r w:rsidRPr="006A62D7">
        <w:t xml:space="preserve"> concerts, classes, lectures, guided tours, workshops, and more.</w:t>
      </w:r>
    </w:p>
    <w:p w14:paraId="2C9F8795" w14:textId="02D62D5C" w:rsidR="00946668" w:rsidRDefault="00946668" w:rsidP="00946668">
      <w:pPr>
        <w:ind w:left="0"/>
        <w:sectPr w:rsidR="00946668" w:rsidSect="00946668">
          <w:type w:val="continuous"/>
          <w:pgSz w:w="12240" w:h="15840"/>
          <w:pgMar w:top="1702" w:right="1440" w:bottom="1135" w:left="1440" w:header="708" w:footer="708" w:gutter="0"/>
          <w:cols w:num="2" w:space="708"/>
          <w:docGrid w:linePitch="360"/>
        </w:sectPr>
      </w:pPr>
    </w:p>
    <w:p w14:paraId="7C8405A5" w14:textId="77777777" w:rsidR="00946668" w:rsidRDefault="00946668" w:rsidP="00946668">
      <w:pPr>
        <w:ind w:left="0"/>
      </w:pPr>
    </w:p>
    <w:p w14:paraId="3388ADD6" w14:textId="753E7241" w:rsidR="00946668" w:rsidRDefault="00946668" w:rsidP="00946668">
      <w:pPr>
        <w:ind w:left="0"/>
        <w:rPr>
          <w:rStyle w:val="Hyperlink"/>
        </w:rPr>
        <w:sectPr w:rsidR="00946668" w:rsidSect="00946668">
          <w:type w:val="continuous"/>
          <w:pgSz w:w="12240" w:h="15840"/>
          <w:pgMar w:top="1702" w:right="1440" w:bottom="1135" w:left="1440" w:header="708" w:footer="708" w:gutter="0"/>
          <w:cols w:space="708"/>
          <w:docGrid w:linePitch="360"/>
        </w:sectPr>
      </w:pPr>
      <w:r>
        <w:rPr>
          <w:rFonts w:cstheme="minorHAnsi"/>
          <w:b/>
          <w:bCs/>
          <w:noProof/>
          <w:color w:val="5F497A" w:themeColor="accent4" w:themeShade="BF"/>
          <w:sz w:val="32"/>
          <w:szCs w:val="28"/>
          <w:lang w:bidi="he-IL"/>
        </w:rPr>
        <w:drawing>
          <wp:anchor distT="0" distB="0" distL="114300" distR="114300" simplePos="0" relativeHeight="251676160" behindDoc="1" locked="0" layoutInCell="1" allowOverlap="1" wp14:anchorId="13536138" wp14:editId="0774FCD9">
            <wp:simplePos x="0" y="0"/>
            <wp:positionH relativeFrom="column">
              <wp:posOffset>3650005</wp:posOffset>
            </wp:positionH>
            <wp:positionV relativeFrom="paragraph">
              <wp:posOffset>291341</wp:posOffset>
            </wp:positionV>
            <wp:extent cx="1875790" cy="1250950"/>
            <wp:effectExtent l="0" t="0" r="0" b="6350"/>
            <wp:wrapTight wrapText="bothSides">
              <wp:wrapPolygon edited="0">
                <wp:start x="0" y="0"/>
                <wp:lineTo x="0" y="21381"/>
                <wp:lineTo x="21278" y="21381"/>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aviv.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75790" cy="1250950"/>
                    </a:xfrm>
                    <a:prstGeom prst="rect">
                      <a:avLst/>
                    </a:prstGeom>
                  </pic:spPr>
                </pic:pic>
              </a:graphicData>
            </a:graphic>
            <wp14:sizeRelH relativeFrom="margin">
              <wp14:pctWidth>0</wp14:pctWidth>
            </wp14:sizeRelH>
            <wp14:sizeRelV relativeFrom="margin">
              <wp14:pctHeight>0</wp14:pctHeight>
            </wp14:sizeRelV>
          </wp:anchor>
        </w:drawing>
      </w:r>
      <w:r w:rsidR="006A62D7" w:rsidRPr="006A62D7">
        <w:t xml:space="preserve">For more sites and attractions visit </w:t>
      </w:r>
      <w:hyperlink r:id="rId127" w:history="1">
        <w:r w:rsidR="0039029D" w:rsidRPr="00023BFF">
          <w:rPr>
            <w:rStyle w:val="Hyperlink"/>
          </w:rPr>
          <w:t>https://visit.tel-aviv.gov.il/home</w:t>
        </w:r>
      </w:hyperlink>
      <w:r w:rsidR="0039029D">
        <w:t xml:space="preserve"> </w:t>
      </w:r>
      <w:r w:rsidR="006A62D7" w:rsidRPr="006A62D7">
        <w:t xml:space="preserve">or </w:t>
      </w:r>
      <w:hyperlink r:id="rId128" w:history="1">
        <w:r w:rsidR="006A62D7" w:rsidRPr="006A62D7">
          <w:rPr>
            <w:rStyle w:val="Hyperlink"/>
          </w:rPr>
          <w:t>www.secrettelaviv.com/attractions</w:t>
        </w:r>
      </w:hyperlink>
    </w:p>
    <w:p w14:paraId="66F24FA3" w14:textId="7887279B" w:rsidR="00CC0240" w:rsidRPr="0039029D" w:rsidRDefault="00946668" w:rsidP="0039029D">
      <w:r>
        <w:rPr>
          <w:noProof/>
          <w:lang w:bidi="he-IL"/>
        </w:rPr>
        <w:lastRenderedPageBreak/>
        <w:drawing>
          <wp:anchor distT="0" distB="0" distL="114300" distR="114300" simplePos="0" relativeHeight="251675136" behindDoc="1" locked="0" layoutInCell="1" allowOverlap="1" wp14:anchorId="01A70047" wp14:editId="10ADC711">
            <wp:simplePos x="0" y="0"/>
            <wp:positionH relativeFrom="margin">
              <wp:posOffset>558140</wp:posOffset>
            </wp:positionH>
            <wp:positionV relativeFrom="paragraph">
              <wp:posOffset>100371</wp:posOffset>
            </wp:positionV>
            <wp:extent cx="1733798" cy="1247973"/>
            <wp:effectExtent l="0" t="0" r="0" b="9525"/>
            <wp:wrapTight wrapText="bothSides">
              <wp:wrapPolygon edited="0">
                <wp:start x="0" y="0"/>
                <wp:lineTo x="0" y="21435"/>
                <wp:lineTo x="21363" y="21435"/>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 Aviv Old.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35547" cy="1249232"/>
                    </a:xfrm>
                    <a:prstGeom prst="rect">
                      <a:avLst/>
                    </a:prstGeom>
                  </pic:spPr>
                </pic:pic>
              </a:graphicData>
            </a:graphic>
            <wp14:sizeRelH relativeFrom="margin">
              <wp14:pctWidth>0</wp14:pctWidth>
            </wp14:sizeRelH>
            <wp14:sizeRelV relativeFrom="margin">
              <wp14:pctHeight>0</wp14:pctHeight>
            </wp14:sizeRelV>
          </wp:anchor>
        </w:drawing>
      </w:r>
      <w:r w:rsidR="006A62D7" w:rsidRPr="006A62D7">
        <w:t xml:space="preserve"> </w:t>
      </w:r>
    </w:p>
    <w:p w14:paraId="0EC4C52D" w14:textId="77777777" w:rsidR="00946668" w:rsidRDefault="00946668" w:rsidP="0039029D">
      <w:pPr>
        <w:pStyle w:val="SubsectionHeading"/>
        <w:sectPr w:rsidR="00946668" w:rsidSect="00946668">
          <w:type w:val="continuous"/>
          <w:pgSz w:w="12240" w:h="15840"/>
          <w:pgMar w:top="1702" w:right="1440" w:bottom="1135" w:left="1440" w:header="708" w:footer="708" w:gutter="0"/>
          <w:cols w:num="2" w:space="708"/>
          <w:docGrid w:linePitch="360"/>
        </w:sectPr>
      </w:pPr>
    </w:p>
    <w:p w14:paraId="22374388" w14:textId="38AB1A33" w:rsidR="00946668" w:rsidRDefault="00946668" w:rsidP="00946668">
      <w:pPr>
        <w:widowControl/>
        <w:spacing w:after="160" w:line="259" w:lineRule="auto"/>
        <w:ind w:left="0"/>
        <w:jc w:val="left"/>
        <w:rPr>
          <w:rFonts w:cstheme="minorHAnsi"/>
          <w:b/>
          <w:bCs/>
          <w:color w:val="5F497A" w:themeColor="accent4" w:themeShade="BF"/>
          <w:sz w:val="32"/>
          <w:szCs w:val="28"/>
        </w:rPr>
      </w:pPr>
      <w:r>
        <w:rPr>
          <w:noProof/>
          <w:lang w:bidi="he-IL"/>
        </w:rPr>
        <w:lastRenderedPageBreak/>
        <mc:AlternateContent>
          <mc:Choice Requires="wps">
            <w:drawing>
              <wp:anchor distT="0" distB="0" distL="114300" distR="114300" simplePos="0" relativeHeight="251680256" behindDoc="0" locked="0" layoutInCell="1" allowOverlap="1" wp14:anchorId="6F051AA8" wp14:editId="1718DC37">
                <wp:simplePos x="0" y="0"/>
                <wp:positionH relativeFrom="column">
                  <wp:posOffset>4474466</wp:posOffset>
                </wp:positionH>
                <wp:positionV relativeFrom="paragraph">
                  <wp:posOffset>831603</wp:posOffset>
                </wp:positionV>
                <wp:extent cx="1766193" cy="1090414"/>
                <wp:effectExtent l="76200" t="266700" r="81915" b="262255"/>
                <wp:wrapNone/>
                <wp:docPr id="7" name="Text Box 7"/>
                <wp:cNvGraphicFramePr/>
                <a:graphic xmlns:a="http://schemas.openxmlformats.org/drawingml/2006/main">
                  <a:graphicData uri="http://schemas.microsoft.com/office/word/2010/wordprocessingShape">
                    <wps:wsp>
                      <wps:cNvSpPr txBox="1"/>
                      <wps:spPr>
                        <a:xfrm rot="20251751">
                          <a:off x="0" y="0"/>
                          <a:ext cx="1766193" cy="1090414"/>
                        </a:xfrm>
                        <a:prstGeom prst="rect">
                          <a:avLst/>
                        </a:prstGeom>
                        <a:noFill/>
                        <a:ln>
                          <a:noFill/>
                        </a:ln>
                      </wps:spPr>
                      <wps:txbx>
                        <w:txbxContent>
                          <w:p w14:paraId="126BECC6" w14:textId="3A70F024" w:rsidR="002A1493" w:rsidRPr="00946668" w:rsidRDefault="002A1493" w:rsidP="00946668">
                            <w:pPr>
                              <w:spacing w:before="240"/>
                              <w:jc w:val="center"/>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46668">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1AA8" id="Text Box 7" o:spid="_x0000_s1032" type="#_x0000_t202" style="position:absolute;margin-left:352.3pt;margin-top:65.5pt;width:139.05pt;height:85.85pt;rotation:-1472647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" filled="f" stroked="f">
                <v:textbox>
                  <w:txbxContent>
                    <w:p w14:paraId="126BECC6" w14:textId="3A70F024" w:rsidR="002A1493" w:rsidRPr="00946668" w:rsidRDefault="002A1493" w:rsidP="00946668">
                      <w:pPr>
                        <w:spacing w:before="240"/>
                        <w:jc w:val="center"/>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46668">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2019</w:t>
                      </w:r>
                    </w:p>
                  </w:txbxContent>
                </v:textbox>
              </v:shape>
            </w:pict>
          </mc:Fallback>
        </mc:AlternateContent>
      </w:r>
      <w:r>
        <w:rPr>
          <w:noProof/>
          <w:lang w:bidi="he-IL"/>
        </w:rPr>
        <mc:AlternateContent>
          <mc:Choice Requires="wps">
            <w:drawing>
              <wp:anchor distT="0" distB="0" distL="114300" distR="114300" simplePos="0" relativeHeight="251678208" behindDoc="0" locked="0" layoutInCell="1" allowOverlap="1" wp14:anchorId="0ED6FCD1" wp14:editId="6266A962">
                <wp:simplePos x="0" y="0"/>
                <wp:positionH relativeFrom="column">
                  <wp:posOffset>1240072</wp:posOffset>
                </wp:positionH>
                <wp:positionV relativeFrom="paragraph">
                  <wp:posOffset>809039</wp:posOffset>
                </wp:positionV>
                <wp:extent cx="1766193" cy="1090414"/>
                <wp:effectExtent l="76200" t="266700" r="81915" b="262255"/>
                <wp:wrapNone/>
                <wp:docPr id="6" name="Text Box 6"/>
                <wp:cNvGraphicFramePr/>
                <a:graphic xmlns:a="http://schemas.openxmlformats.org/drawingml/2006/main">
                  <a:graphicData uri="http://schemas.microsoft.com/office/word/2010/wordprocessingShape">
                    <wps:wsp>
                      <wps:cNvSpPr txBox="1"/>
                      <wps:spPr>
                        <a:xfrm rot="20251751">
                          <a:off x="0" y="0"/>
                          <a:ext cx="1766193" cy="1090414"/>
                        </a:xfrm>
                        <a:prstGeom prst="rect">
                          <a:avLst/>
                        </a:prstGeom>
                        <a:noFill/>
                        <a:ln>
                          <a:noFill/>
                        </a:ln>
                      </wps:spPr>
                      <wps:txbx>
                        <w:txbxContent>
                          <w:p w14:paraId="0A0AEC5D" w14:textId="2B075698" w:rsidR="002A1493" w:rsidRPr="00946668" w:rsidRDefault="002A1493" w:rsidP="00946668">
                            <w:pPr>
                              <w:spacing w:before="240"/>
                              <w:jc w:val="center"/>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46668">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FCD1" id="Text Box 6" o:spid="_x0000_s1033" type="#_x0000_t202" style="position:absolute;margin-left:97.65pt;margin-top:63.7pt;width:139.05pt;height:85.85pt;rotation:-1472647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" filled="f" stroked="f">
                <v:textbox>
                  <w:txbxContent>
                    <w:p w14:paraId="0A0AEC5D" w14:textId="2B075698" w:rsidR="002A1493" w:rsidRPr="00946668" w:rsidRDefault="002A1493" w:rsidP="00946668">
                      <w:pPr>
                        <w:spacing w:before="240"/>
                        <w:jc w:val="center"/>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46668">
                        <w:rPr>
                          <w:rFonts w:cstheme="minorHAnsi"/>
                          <w:b/>
                          <w:bCs/>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1920</w:t>
                      </w:r>
                    </w:p>
                  </w:txbxContent>
                </v:textbox>
              </v:shape>
            </w:pict>
          </mc:Fallback>
        </mc:AlternateContent>
      </w:r>
      <w:r>
        <w:br w:type="page"/>
      </w:r>
    </w:p>
    <w:p w14:paraId="1C1DA928" w14:textId="2400FA23" w:rsidR="006A62D7" w:rsidRPr="006A62D7" w:rsidRDefault="00CC0240" w:rsidP="0039029D">
      <w:pPr>
        <w:pStyle w:val="SubsectionHeading"/>
      </w:pPr>
      <w:r w:rsidRPr="0039029D">
        <w:lastRenderedPageBreak/>
        <w:t>Sites</w:t>
      </w:r>
      <w:r>
        <w:t xml:space="preserve"> in Israel</w:t>
      </w:r>
    </w:p>
    <w:p w14:paraId="38EF1296" w14:textId="6036E116" w:rsidR="006A62D7" w:rsidRPr="005D45A2" w:rsidRDefault="006A62D7" w:rsidP="005D45A2">
      <w:pPr>
        <w:rPr>
          <w:b/>
          <w:bCs/>
        </w:rPr>
      </w:pPr>
      <w:r w:rsidRPr="005D45A2">
        <w:rPr>
          <w:b/>
          <w:bCs/>
        </w:rPr>
        <w:t xml:space="preserve">A tiny country on the Eastern shores of the Mediterranean with a stunningly diverse landscape, vibrant modern cities, and loads of cool stuff to do.  </w:t>
      </w:r>
    </w:p>
    <w:p w14:paraId="46A8E107" w14:textId="61435F73" w:rsidR="006A62D7" w:rsidRPr="006A62D7" w:rsidRDefault="006A62D7" w:rsidP="006A62D7">
      <w:r w:rsidRPr="006A62D7">
        <w:t xml:space="preserve"> </w:t>
      </w:r>
    </w:p>
    <w:p w14:paraId="0021DD55" w14:textId="77777777" w:rsidR="00B56F07" w:rsidRDefault="00B56F07" w:rsidP="006A62D7">
      <w:pPr>
        <w:sectPr w:rsidR="00B56F07" w:rsidSect="00EB7FBC">
          <w:type w:val="continuous"/>
          <w:pgSz w:w="12240" w:h="15840"/>
          <w:pgMar w:top="1702" w:right="1440" w:bottom="1135" w:left="1440" w:header="708" w:footer="708" w:gutter="0"/>
          <w:cols w:space="708"/>
          <w:docGrid w:linePitch="360"/>
        </w:sectPr>
      </w:pPr>
    </w:p>
    <w:p w14:paraId="56EC20F3" w14:textId="77777777" w:rsidR="0039029D" w:rsidRPr="00207C23" w:rsidRDefault="009E6D20" w:rsidP="0039029D">
      <w:pPr>
        <w:rPr>
          <w:b/>
          <w:bCs/>
        </w:rPr>
      </w:pPr>
      <w:hyperlink r:id="rId130" w:history="1">
        <w:r w:rsidR="0039029D" w:rsidRPr="00207C23">
          <w:rPr>
            <w:rStyle w:val="Hyperlink"/>
            <w:b/>
            <w:bCs/>
          </w:rPr>
          <w:t>Jerusalem</w:t>
        </w:r>
      </w:hyperlink>
    </w:p>
    <w:p w14:paraId="3BB8F14E" w14:textId="45A28C0E" w:rsidR="0039029D" w:rsidRDefault="0039029D" w:rsidP="0039029D">
      <w:r>
        <w:rPr>
          <w:noProof/>
          <w:lang w:bidi="he-IL"/>
        </w:rPr>
        <w:drawing>
          <wp:anchor distT="0" distB="0" distL="114300" distR="114300" simplePos="0" relativeHeight="251674112" behindDoc="0" locked="0" layoutInCell="1" allowOverlap="1" wp14:anchorId="2FFDD067" wp14:editId="76E8ED28">
            <wp:simplePos x="0" y="0"/>
            <wp:positionH relativeFrom="margin">
              <wp:align>center</wp:align>
            </wp:positionH>
            <wp:positionV relativeFrom="paragraph">
              <wp:posOffset>853011</wp:posOffset>
            </wp:positionV>
            <wp:extent cx="1832610" cy="4008120"/>
            <wp:effectExtent l="0" t="0" r="0" b="0"/>
            <wp:wrapThrough wrapText="bothSides">
              <wp:wrapPolygon edited="0">
                <wp:start x="0" y="0"/>
                <wp:lineTo x="0" y="11909"/>
                <wp:lineTo x="3817" y="13141"/>
                <wp:lineTo x="6960" y="16426"/>
                <wp:lineTo x="10778" y="19711"/>
                <wp:lineTo x="10553" y="21456"/>
                <wp:lineTo x="15717" y="21456"/>
                <wp:lineTo x="15942" y="21456"/>
                <wp:lineTo x="16615" y="21354"/>
                <wp:lineTo x="16840" y="20532"/>
                <wp:lineTo x="16166" y="20122"/>
                <wp:lineTo x="13696" y="19711"/>
                <wp:lineTo x="14595" y="18068"/>
                <wp:lineTo x="15044" y="16837"/>
                <wp:lineTo x="15493" y="14783"/>
                <wp:lineTo x="17514" y="12833"/>
                <wp:lineTo x="17738" y="11909"/>
                <wp:lineTo x="17064" y="11498"/>
                <wp:lineTo x="17963" y="11498"/>
                <wp:lineTo x="19085" y="10471"/>
                <wp:lineTo x="18187" y="4928"/>
                <wp:lineTo x="21106" y="2156"/>
                <wp:lineTo x="2110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rael-city-map-19.jpg"/>
                    <pic:cNvPicPr/>
                  </pic:nvPicPr>
                  <pic:blipFill>
                    <a:blip r:embed="rId131">
                      <a:extLst>
                        <a:ext uri="{BEBA8EAE-BF5A-486C-A8C5-ECC9F3942E4B}">
                          <a14:imgProps xmlns:a14="http://schemas.microsoft.com/office/drawing/2010/main">
                            <a14:imgLayer r:embed="rId132">
                              <a14:imgEffect>
                                <a14:backgroundRemoval t="0" b="99677" l="0" r="95760">
                                  <a14:foregroundMark x1="30389" y1="23425" x2="30389" y2="23425"/>
                                  <a14:foregroundMark x1="23322" y1="3877" x2="23322" y2="3877"/>
                                  <a14:foregroundMark x1="93286" y1="9532" x2="93286" y2="9532"/>
                                  <a14:foregroundMark x1="81979" y1="14216" x2="81979" y2="14216"/>
                                  <a14:foregroundMark x1="77385" y1="13893" x2="77385" y2="13893"/>
                                  <a14:foregroundMark x1="12014" y1="16963" x2="12014" y2="16963"/>
                                  <a14:foregroundMark x1="81272" y1="43942" x2="77385" y2="49758"/>
                                  <a14:foregroundMark x1="13428" y1="44750" x2="28269" y2="3716"/>
                                  <a14:foregroundMark x1="56537" y1="91115" x2="59011" y2="91438"/>
                                  <a14:foregroundMark x1="57597" y1="94830" x2="56537" y2="95800"/>
                                  <a14:foregroundMark x1="54417" y1="99677" x2="55477" y2="98384"/>
                                  <a14:foregroundMark x1="69611" y1="96769" x2="62544" y2="96931"/>
                                  <a14:foregroundMark x1="73852" y1="98869" x2="61837" y2="95638"/>
                                  <a14:foregroundMark x1="61484" y1="94830" x2="74205" y2="94184"/>
                                  <a14:foregroundMark x1="74205" y1="94184" x2="74205" y2="97900"/>
                                  <a14:foregroundMark x1="74205" y1="98061" x2="69965" y2="99838"/>
                                  <a14:foregroundMark x1="54770" y1="92569" x2="59011" y2="99838"/>
                                  <a14:foregroundMark x1="12367" y1="51535" x2="0" y2="54927"/>
                                  <a14:foregroundMark x1="92580" y1="5977" x2="93286" y2="0"/>
                                  <a14:foregroundMark x1="59717" y1="9693" x2="45583" y2="162"/>
                                  <a14:foregroundMark x1="62898" y1="11470" x2="61837" y2="0"/>
                                  <a14:foregroundMark x1="66431" y1="10985" x2="73498" y2="323"/>
                                  <a14:foregroundMark x1="61484" y1="5654" x2="91519" y2="808"/>
                                  <a14:foregroundMark x1="73498" y1="6624" x2="95760" y2="0"/>
                                  <a14:backgroundMark x1="8481" y1="52666" x2="2473" y2="53796"/>
                                  <a14:backgroundMark x1="2120" y1="54281" x2="0" y2="56058"/>
                                  <a14:backgroundMark x1="1767" y1="57835" x2="4240" y2="54443"/>
                                  <a14:backgroundMark x1="7067" y1="55250" x2="353" y2="54281"/>
                                  <a14:backgroundMark x1="6007" y1="55897" x2="8834" y2="52019"/>
                                  <a14:backgroundMark x1="9187" y1="53958" x2="9541" y2="52181"/>
                                  <a14:backgroundMark x1="12367" y1="54927" x2="0" y2="41680"/>
                                </a14:backgroundRemoval>
                              </a14:imgEffect>
                            </a14:imgLayer>
                          </a14:imgProps>
                        </a:ext>
                        <a:ext uri="{28A0092B-C50C-407E-A947-70E740481C1C}">
                          <a14:useLocalDpi xmlns:a14="http://schemas.microsoft.com/office/drawing/2010/main" val="0"/>
                        </a:ext>
                      </a:extLst>
                    </a:blip>
                    <a:stretch>
                      <a:fillRect/>
                    </a:stretch>
                  </pic:blipFill>
                  <pic:spPr>
                    <a:xfrm>
                      <a:off x="0" y="0"/>
                      <a:ext cx="1832610" cy="4008120"/>
                    </a:xfrm>
                    <a:prstGeom prst="rect">
                      <a:avLst/>
                    </a:prstGeom>
                  </pic:spPr>
                </pic:pic>
              </a:graphicData>
            </a:graphic>
            <wp14:sizeRelH relativeFrom="margin">
              <wp14:pctWidth>0</wp14:pctWidth>
            </wp14:sizeRelH>
            <wp14:sizeRelV relativeFrom="margin">
              <wp14:pctHeight>0</wp14:pctHeight>
            </wp14:sizeRelV>
          </wp:anchor>
        </w:drawing>
      </w:r>
      <w:r w:rsidRPr="006A62D7">
        <w:t>Jerusalem is totally unique – there is no other place like it. A city of tradition, religion, and history, but also, increasingly, of modern culture and heritage, it is a place with so much to offer that you could spend years there and still not see everything</w:t>
      </w:r>
      <w:r w:rsidRPr="006A62D7">
        <w:rPr>
          <w:rtl/>
        </w:rPr>
        <w:t>.</w:t>
      </w:r>
    </w:p>
    <w:p w14:paraId="2713203D" w14:textId="07710683" w:rsidR="0039029D" w:rsidRDefault="0039029D" w:rsidP="0039029D"/>
    <w:p w14:paraId="57CDAFE5" w14:textId="4163131F" w:rsidR="006A62D7" w:rsidRPr="00207C23" w:rsidRDefault="009E6D20" w:rsidP="006A62D7">
      <w:pPr>
        <w:rPr>
          <w:b/>
          <w:bCs/>
        </w:rPr>
      </w:pPr>
      <w:hyperlink r:id="rId133" w:history="1">
        <w:r w:rsidR="006A62D7" w:rsidRPr="00207C23">
          <w:rPr>
            <w:rStyle w:val="Hyperlink"/>
            <w:b/>
            <w:bCs/>
          </w:rPr>
          <w:t>Caesarea</w:t>
        </w:r>
      </w:hyperlink>
    </w:p>
    <w:p w14:paraId="57F6428F" w14:textId="0176CCFC" w:rsidR="006A62D7" w:rsidRPr="006A62D7" w:rsidRDefault="006A62D7" w:rsidP="0039029D">
      <w:r w:rsidRPr="006A62D7">
        <w:t xml:space="preserve">Originally an ancient Herodian port city, Caesarea is a magnificent national park </w:t>
      </w:r>
      <w:r w:rsidR="00CC0240">
        <w:t>with</w:t>
      </w:r>
      <w:r w:rsidRPr="006A62D7">
        <w:t xml:space="preserve"> ancient harbor ruins, beautiful beaches, and impressive modern residences. The port area is one of Israel’s most attractive and fascinating archaeological sites. The restored Caesarea amphitheater hosts concerts during the summer</w:t>
      </w:r>
      <w:r w:rsidR="00B56F07">
        <w:t xml:space="preserve"> and t</w:t>
      </w:r>
      <w:r w:rsidRPr="006A62D7">
        <w:t xml:space="preserve">he Caesarea Aqueduct Beach is one </w:t>
      </w:r>
      <w:r w:rsidR="0039029D">
        <w:t xml:space="preserve">of the best beaches in Israel. </w:t>
      </w:r>
    </w:p>
    <w:p w14:paraId="37E51D4C" w14:textId="65BD47E1" w:rsidR="006A62D7" w:rsidRPr="006A62D7" w:rsidRDefault="006A62D7" w:rsidP="0039029D">
      <w:pPr>
        <w:ind w:left="0"/>
      </w:pPr>
    </w:p>
    <w:p w14:paraId="46987EE2" w14:textId="77777777" w:rsidR="0039029D" w:rsidRPr="00207C23" w:rsidRDefault="009E6D20" w:rsidP="0039029D">
      <w:pPr>
        <w:rPr>
          <w:b/>
          <w:bCs/>
        </w:rPr>
      </w:pPr>
      <w:hyperlink r:id="rId134" w:history="1">
        <w:r w:rsidR="0039029D" w:rsidRPr="00207C23">
          <w:rPr>
            <w:rStyle w:val="Hyperlink"/>
            <w:b/>
            <w:bCs/>
          </w:rPr>
          <w:t>Nazareth</w:t>
        </w:r>
      </w:hyperlink>
    </w:p>
    <w:p w14:paraId="4400AC8C" w14:textId="3C9274A6" w:rsidR="0039029D" w:rsidRDefault="0039029D" w:rsidP="0039029D">
      <w:r w:rsidRPr="006A62D7">
        <w:t>Nazareth, located in Israel’s Galilee region, has over a dozen important Christian sites, and some fascinating cultural sites and experiences to savor. With its importance as the childhood home of Jesus, the largest Arab city in Israel, and its stunning location right in the middle of the Lower Galilee</w:t>
      </w:r>
      <w:r>
        <w:t xml:space="preserve">, </w:t>
      </w:r>
      <w:r w:rsidRPr="006A62D7">
        <w:t>it’s a fascinating place</w:t>
      </w:r>
      <w:r>
        <w:t>.</w:t>
      </w:r>
    </w:p>
    <w:p w14:paraId="563B38AF" w14:textId="77777777" w:rsidR="0039029D" w:rsidRDefault="0039029D" w:rsidP="0039029D"/>
    <w:p w14:paraId="3B67C969" w14:textId="77777777" w:rsidR="0039029D" w:rsidRPr="00207C23" w:rsidRDefault="009E6D20" w:rsidP="0039029D">
      <w:pPr>
        <w:rPr>
          <w:b/>
          <w:bCs/>
        </w:rPr>
      </w:pPr>
      <w:hyperlink r:id="rId135" w:history="1">
        <w:proofErr w:type="spellStart"/>
        <w:r w:rsidR="0039029D" w:rsidRPr="00207C23">
          <w:rPr>
            <w:rStyle w:val="Hyperlink"/>
            <w:b/>
            <w:bCs/>
          </w:rPr>
          <w:t>Zichron</w:t>
        </w:r>
        <w:proofErr w:type="spellEnd"/>
        <w:r w:rsidR="0039029D" w:rsidRPr="00207C23">
          <w:rPr>
            <w:rStyle w:val="Hyperlink"/>
            <w:b/>
            <w:bCs/>
          </w:rPr>
          <w:t xml:space="preserve"> Yaakov</w:t>
        </w:r>
      </w:hyperlink>
    </w:p>
    <w:p w14:paraId="17A692D2" w14:textId="378DF49E" w:rsidR="0039029D" w:rsidRDefault="0039029D" w:rsidP="0039029D">
      <w:r w:rsidRPr="006A62D7">
        <w:t xml:space="preserve">Located upon Mount Carmel, with magnificent views </w:t>
      </w:r>
      <w:r>
        <w:t>of</w:t>
      </w:r>
      <w:r w:rsidRPr="006A62D7">
        <w:t xml:space="preserve"> the Coas</w:t>
      </w:r>
      <w:r>
        <w:t>tal Plain to the Mediterranean. I</w:t>
      </w:r>
      <w:r w:rsidRPr="006A62D7">
        <w:t>ts quaint main street is lined with cafes, sitting alongside historic buildings. It is also home to the Carmel Winery, one of Israel’s top vineyards</w:t>
      </w:r>
      <w:r>
        <w:t>.</w:t>
      </w:r>
    </w:p>
    <w:p w14:paraId="5AF97DF0" w14:textId="77777777" w:rsidR="0039029D" w:rsidRPr="00207C23" w:rsidRDefault="009E6D20" w:rsidP="0039029D">
      <w:pPr>
        <w:rPr>
          <w:b/>
          <w:bCs/>
        </w:rPr>
      </w:pPr>
      <w:hyperlink r:id="rId136" w:history="1">
        <w:r w:rsidR="0039029D" w:rsidRPr="00207C23">
          <w:rPr>
            <w:rStyle w:val="Hyperlink"/>
            <w:b/>
            <w:bCs/>
          </w:rPr>
          <w:t>Golan Heights</w:t>
        </w:r>
      </w:hyperlink>
      <w:r w:rsidR="0039029D" w:rsidRPr="00207C23">
        <w:rPr>
          <w:b/>
          <w:bCs/>
        </w:rPr>
        <w:t xml:space="preserve"> </w:t>
      </w:r>
    </w:p>
    <w:p w14:paraId="30614DCF" w14:textId="77777777" w:rsidR="0039029D" w:rsidRPr="006A62D7" w:rsidRDefault="0039029D" w:rsidP="0039029D">
      <w:r w:rsidRPr="006A62D7">
        <w:t xml:space="preserve">The Golan Heights are home to some of Israel’s most spectacular landscapes and fun adventures. Eagles nest at </w:t>
      </w:r>
      <w:proofErr w:type="spellStart"/>
      <w:r w:rsidRPr="006A62D7">
        <w:t>Gamla</w:t>
      </w:r>
      <w:proofErr w:type="spellEnd"/>
      <w:r w:rsidRPr="006A62D7">
        <w:t xml:space="preserve"> and deer roam at Odem.  Natural hot springs can be found at </w:t>
      </w:r>
      <w:proofErr w:type="spellStart"/>
      <w:r w:rsidRPr="006A62D7">
        <w:t>Hamat</w:t>
      </w:r>
      <w:proofErr w:type="spellEnd"/>
      <w:r w:rsidRPr="006A62D7">
        <w:t xml:space="preserve"> </w:t>
      </w:r>
      <w:proofErr w:type="spellStart"/>
      <w:r w:rsidRPr="006A62D7">
        <w:t>Gader</w:t>
      </w:r>
      <w:proofErr w:type="spellEnd"/>
      <w:r w:rsidRPr="006A62D7">
        <w:t xml:space="preserve"> and Mount Hermon serves as Israel’s only ski resort. Explore by off-road </w:t>
      </w:r>
      <w:proofErr w:type="spellStart"/>
      <w:r w:rsidRPr="006A62D7">
        <w:t>ATV</w:t>
      </w:r>
      <w:r>
        <w:t>ing</w:t>
      </w:r>
      <w:proofErr w:type="spellEnd"/>
      <w:r w:rsidRPr="006A62D7">
        <w:t xml:space="preserve">, with a guide in a jeep, by foot on the hiking trails, biking along the tracks, canoeing or rafting. </w:t>
      </w:r>
    </w:p>
    <w:p w14:paraId="5B6FB8F3" w14:textId="77777777" w:rsidR="0039029D" w:rsidRPr="006A62D7" w:rsidRDefault="0039029D" w:rsidP="006A62D7"/>
    <w:p w14:paraId="64D5B830" w14:textId="77777777" w:rsidR="0039029D" w:rsidRPr="00207C23" w:rsidRDefault="009E6D20" w:rsidP="0039029D">
      <w:pPr>
        <w:rPr>
          <w:b/>
          <w:bCs/>
        </w:rPr>
      </w:pPr>
      <w:hyperlink r:id="rId137" w:history="1">
        <w:r w:rsidR="0039029D" w:rsidRPr="00207C23">
          <w:rPr>
            <w:rStyle w:val="Hyperlink"/>
            <w:b/>
            <w:bCs/>
          </w:rPr>
          <w:t>The Sea of Galilee</w:t>
        </w:r>
      </w:hyperlink>
      <w:r w:rsidR="0039029D" w:rsidRPr="00207C23">
        <w:rPr>
          <w:b/>
          <w:bCs/>
        </w:rPr>
        <w:t xml:space="preserve"> (the </w:t>
      </w:r>
      <w:proofErr w:type="spellStart"/>
      <w:r w:rsidR="0039029D" w:rsidRPr="00207C23">
        <w:rPr>
          <w:b/>
          <w:bCs/>
        </w:rPr>
        <w:t>Kinneret</w:t>
      </w:r>
      <w:proofErr w:type="spellEnd"/>
      <w:r w:rsidR="0039029D" w:rsidRPr="00207C23">
        <w:rPr>
          <w:b/>
          <w:bCs/>
        </w:rPr>
        <w:t xml:space="preserve">) </w:t>
      </w:r>
    </w:p>
    <w:p w14:paraId="760803A4" w14:textId="17818EF6" w:rsidR="0039029D" w:rsidRPr="006A62D7" w:rsidRDefault="0039029D" w:rsidP="0039029D">
      <w:r w:rsidRPr="006A62D7">
        <w:t>A magnificent geographical marvel,</w:t>
      </w:r>
      <w:r>
        <w:t xml:space="preserve"> and famously known from the New Testament as a place where Jesus. T</w:t>
      </w:r>
      <w:r w:rsidRPr="006A62D7">
        <w:t xml:space="preserve">he Sea of Galilee is one of the earliest settled areas in the Land of Israel.  It boasts archaeological ruins, some of the first pioneering settlements in Israel, religious sites, modern cities, and endless outdoor pursuits. </w:t>
      </w:r>
    </w:p>
    <w:p w14:paraId="53CB627F" w14:textId="77777777" w:rsidR="006A62D7" w:rsidRPr="006A62D7" w:rsidRDefault="006A62D7" w:rsidP="006A62D7"/>
    <w:p w14:paraId="662828F9" w14:textId="07ACB72C" w:rsidR="006A62D7" w:rsidRPr="00207C23" w:rsidRDefault="009E6D20" w:rsidP="006A62D7">
      <w:pPr>
        <w:rPr>
          <w:b/>
          <w:bCs/>
        </w:rPr>
      </w:pPr>
      <w:hyperlink r:id="rId138" w:history="1">
        <w:r w:rsidR="006A62D7" w:rsidRPr="00207C23">
          <w:rPr>
            <w:rStyle w:val="Hyperlink"/>
            <w:b/>
            <w:bCs/>
          </w:rPr>
          <w:t>The Dead Sea</w:t>
        </w:r>
      </w:hyperlink>
    </w:p>
    <w:p w14:paraId="2DB8D7FD" w14:textId="10F64DE7" w:rsidR="006A62D7" w:rsidRPr="006A62D7" w:rsidRDefault="006A62D7" w:rsidP="006A62D7">
      <w:r w:rsidRPr="006A62D7">
        <w:t>The lowest place on earth, the Dead Sea is a place of beauty, and a unique magical work of nature. A selection of tours to the Dead Sea depart daily from across Israel, and products can be found in many stores.</w:t>
      </w:r>
    </w:p>
    <w:p w14:paraId="60FEF3FE" w14:textId="703FA8DF" w:rsidR="0039029D" w:rsidRDefault="0039029D" w:rsidP="0039029D">
      <w:pPr>
        <w:ind w:left="0"/>
      </w:pPr>
    </w:p>
    <w:p w14:paraId="5A3814A2" w14:textId="4D7D7504" w:rsidR="0039029D" w:rsidRPr="00207C23" w:rsidRDefault="006A62D7" w:rsidP="0039029D">
      <w:pPr>
        <w:rPr>
          <w:b/>
          <w:bCs/>
        </w:rPr>
      </w:pPr>
      <w:r w:rsidRPr="00207C23">
        <w:rPr>
          <w:b/>
          <w:bCs/>
          <w:rtl/>
        </w:rPr>
        <w:t xml:space="preserve"> </w:t>
      </w:r>
      <w:hyperlink r:id="rId139" w:history="1">
        <w:r w:rsidR="0039029D" w:rsidRPr="00207C23">
          <w:rPr>
            <w:rStyle w:val="Hyperlink"/>
            <w:b/>
            <w:bCs/>
          </w:rPr>
          <w:t>The Negev Desert</w:t>
        </w:r>
      </w:hyperlink>
    </w:p>
    <w:p w14:paraId="347C6B49" w14:textId="77777777" w:rsidR="0039029D" w:rsidRDefault="0039029D" w:rsidP="0039029D">
      <w:r w:rsidRPr="006A62D7">
        <w:t>Covering over half of the total land area of Israel, the beautiful landscape of the Negev desert is full of historic and archaeological sites such as Masada, and wonders of nature such as the Ramon Crater.</w:t>
      </w:r>
    </w:p>
    <w:p w14:paraId="3AFBBF5C" w14:textId="12F11F6C" w:rsidR="001B6D27" w:rsidRDefault="001B6D27">
      <w:pPr>
        <w:widowControl/>
        <w:spacing w:after="160" w:line="259" w:lineRule="auto"/>
        <w:ind w:left="0"/>
        <w:jc w:val="left"/>
      </w:pPr>
      <w:r>
        <w:br w:type="page"/>
      </w:r>
    </w:p>
    <w:p w14:paraId="14249768" w14:textId="750CAF0E" w:rsidR="00B56F07" w:rsidRDefault="00B56F07" w:rsidP="0039029D">
      <w:pPr>
        <w:ind w:left="0"/>
        <w:sectPr w:rsidR="00B56F07" w:rsidSect="00B56F07">
          <w:type w:val="continuous"/>
          <w:pgSz w:w="12240" w:h="15840"/>
          <w:pgMar w:top="1702" w:right="1440" w:bottom="1135" w:left="1440" w:header="708" w:footer="708" w:gutter="0"/>
          <w:cols w:num="2" w:space="708"/>
          <w:docGrid w:linePitch="360"/>
        </w:sectPr>
      </w:pPr>
    </w:p>
    <w:p w14:paraId="0F6960E6" w14:textId="3A8C4A14" w:rsidR="003540C3" w:rsidRPr="006A62D7" w:rsidRDefault="003540C3" w:rsidP="003540C3">
      <w:pPr>
        <w:pStyle w:val="SubsectionHeading"/>
      </w:pPr>
      <w:r w:rsidRPr="006A62D7">
        <w:lastRenderedPageBreak/>
        <w:t>Jewish and National Holidays</w:t>
      </w:r>
    </w:p>
    <w:p w14:paraId="58B718D1" w14:textId="2D50A268" w:rsidR="003540C3" w:rsidRPr="006A62D7" w:rsidRDefault="00B909C2" w:rsidP="003540C3">
      <w:r>
        <w:rPr>
          <w:noProof/>
          <w:lang w:bidi="he-IL"/>
        </w:rPr>
        <w:drawing>
          <wp:anchor distT="0" distB="0" distL="114300" distR="114300" simplePos="0" relativeHeight="251681280" behindDoc="1" locked="0" layoutInCell="1" allowOverlap="1" wp14:anchorId="1E478963" wp14:editId="238950B7">
            <wp:simplePos x="0" y="0"/>
            <wp:positionH relativeFrom="margin">
              <wp:posOffset>-319405</wp:posOffset>
            </wp:positionH>
            <wp:positionV relativeFrom="paragraph">
              <wp:posOffset>267379</wp:posOffset>
            </wp:positionV>
            <wp:extent cx="1118235" cy="1118235"/>
            <wp:effectExtent l="0" t="0" r="0" b="0"/>
            <wp:wrapTight wrapText="bothSides">
              <wp:wrapPolygon edited="0">
                <wp:start x="7727" y="2576"/>
                <wp:lineTo x="5520" y="4416"/>
                <wp:lineTo x="2576" y="8095"/>
                <wp:lineTo x="2576" y="10303"/>
                <wp:lineTo x="3680" y="15823"/>
                <wp:lineTo x="9567" y="19135"/>
                <wp:lineTo x="11775" y="19135"/>
                <wp:lineTo x="13615" y="18399"/>
                <wp:lineTo x="18399" y="15823"/>
                <wp:lineTo x="19135" y="8463"/>
                <wp:lineTo x="15455" y="4416"/>
                <wp:lineTo x="13615" y="2576"/>
                <wp:lineTo x="7727" y="2576"/>
              </wp:wrapPolygon>
            </wp:wrapTight>
            <wp:docPr id="10" name="Picture 10" descr="D:\My Files\Downloads\kissclipart-rosh-hashanah-label-clipart-rosh-hashanah-judaism-e86742fe83e15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Files\Downloads\kissclipart-rosh-hashanah-label-clipart-rosh-hashanah-judaism-e86742fe83e1562c.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1823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0C3" w:rsidRPr="006A62D7">
        <w:t xml:space="preserve">All holidays in Israel begin at sundown on the previous day and their precise dates on the Gregorian calendar change from year to year. See the </w:t>
      </w:r>
      <w:hyperlink r:id="rId141" w:history="1">
        <w:r w:rsidR="003540C3" w:rsidRPr="00207C23">
          <w:rPr>
            <w:rStyle w:val="Hyperlink"/>
            <w:b/>
            <w:bCs/>
          </w:rPr>
          <w:t>Academic Calendar</w:t>
        </w:r>
      </w:hyperlink>
      <w:r w:rsidR="003540C3" w:rsidRPr="006A62D7">
        <w:t xml:space="preserve"> for this year's dates. </w:t>
      </w:r>
    </w:p>
    <w:p w14:paraId="033FEBC9" w14:textId="0664A9D3" w:rsidR="003540C3" w:rsidRPr="006A62D7" w:rsidRDefault="003540C3" w:rsidP="003540C3"/>
    <w:p w14:paraId="46453A09" w14:textId="4090E095" w:rsidR="003540C3" w:rsidRPr="006A62D7" w:rsidRDefault="003540C3" w:rsidP="008F3DA4">
      <w:pPr>
        <w:spacing w:line="276" w:lineRule="auto"/>
      </w:pPr>
      <w:r w:rsidRPr="006E7314">
        <w:rPr>
          <w:b/>
          <w:bCs/>
        </w:rPr>
        <w:t>Rosh Hashanah</w:t>
      </w:r>
      <w:r w:rsidRPr="006A62D7">
        <w:t xml:space="preserve"> - The beginning of the Jewish year and civil cale</w:t>
      </w:r>
      <w:r w:rsidR="00BD6A00">
        <w:t xml:space="preserve">ndar; its name literally means “The head </w:t>
      </w:r>
      <w:r w:rsidRPr="006A62D7">
        <w:t>of the Year.” The holiday is secularly celebrated similar to New Years and religiously celebrated with rituals and prayer. Families usually gather to share a large festive holiday meal.</w:t>
      </w:r>
    </w:p>
    <w:p w14:paraId="68D05811" w14:textId="7324BC6F" w:rsidR="003540C3" w:rsidRPr="006A62D7" w:rsidRDefault="003540C3" w:rsidP="008F3DA4">
      <w:pPr>
        <w:spacing w:line="276" w:lineRule="auto"/>
      </w:pPr>
    </w:p>
    <w:p w14:paraId="1BCF6B21" w14:textId="635DD32D" w:rsidR="003540C3" w:rsidRPr="006A62D7" w:rsidRDefault="006B31E8" w:rsidP="008F3DA4">
      <w:pPr>
        <w:spacing w:line="276" w:lineRule="auto"/>
      </w:pPr>
      <w:r>
        <w:rPr>
          <w:noProof/>
          <w:lang w:bidi="he-IL"/>
        </w:rPr>
        <w:drawing>
          <wp:anchor distT="0" distB="0" distL="114300" distR="114300" simplePos="0" relativeHeight="251688959" behindDoc="0" locked="0" layoutInCell="1" allowOverlap="1" wp14:anchorId="434B7A0D" wp14:editId="367A510F">
            <wp:simplePos x="0" y="0"/>
            <wp:positionH relativeFrom="column">
              <wp:posOffset>5132188</wp:posOffset>
            </wp:positionH>
            <wp:positionV relativeFrom="paragraph">
              <wp:posOffset>149860</wp:posOffset>
            </wp:positionV>
            <wp:extent cx="1221740" cy="675005"/>
            <wp:effectExtent l="0" t="114300" r="0" b="0"/>
            <wp:wrapThrough wrapText="bothSides">
              <wp:wrapPolygon edited="0">
                <wp:start x="18131" y="2005"/>
                <wp:lineTo x="15772" y="799"/>
                <wp:lineTo x="12939" y="9096"/>
                <wp:lineTo x="3484" y="-1479"/>
                <wp:lineTo x="3230" y="9702"/>
                <wp:lineTo x="6356" y="16781"/>
                <wp:lineTo x="8075" y="18704"/>
                <wp:lineTo x="12398" y="19957"/>
                <wp:lineTo x="17919" y="15383"/>
                <wp:lineTo x="18096" y="14864"/>
                <wp:lineTo x="19892" y="6124"/>
                <wp:lineTo x="20424" y="4568"/>
                <wp:lineTo x="18131" y="2005"/>
              </wp:wrapPolygon>
            </wp:wrapThrough>
            <wp:docPr id="22" name="Picture 22" descr="D:\My Files\Desktop\imgbin-rosh-hashanah-shofar-blowing-judaism-synagogue-judaism-rEPVhC5iCQR8QXawxTgdAgC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Files\Desktop\imgbin-rosh-hashanah-shofar-blowing-judaism-synagogue-judaism-rEPVhC5iCQR8QXawxTgdAgCbq.jpg"/>
                    <pic:cNvPicPr>
                      <a:picLocks noChangeAspect="1" noChangeArrowheads="1"/>
                    </pic:cNvPicPr>
                  </pic:nvPicPr>
                  <pic:blipFill>
                    <a:blip r:embed="rId142" cstate="print">
                      <a:extLst>
                        <a:ext uri="{BEBA8EAE-BF5A-486C-A8C5-ECC9F3942E4B}">
                          <a14:imgProps xmlns:a14="http://schemas.microsoft.com/office/drawing/2010/main">
                            <a14:imgLayer r:embed="rId143">
                              <a14:imgEffect>
                                <a14:backgroundRemoval t="9091" b="88811" l="4247" r="92278"/>
                              </a14:imgEffect>
                            </a14:imgLayer>
                          </a14:imgProps>
                        </a:ext>
                        <a:ext uri="{28A0092B-C50C-407E-A947-70E740481C1C}">
                          <a14:useLocalDpi xmlns:a14="http://schemas.microsoft.com/office/drawing/2010/main" val="0"/>
                        </a:ext>
                      </a:extLst>
                    </a:blip>
                    <a:srcRect/>
                    <a:stretch>
                      <a:fillRect/>
                    </a:stretch>
                  </pic:blipFill>
                  <pic:spPr bwMode="auto">
                    <a:xfrm rot="19697174">
                      <a:off x="0" y="0"/>
                      <a:ext cx="122174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0C3" w:rsidRPr="006E7314">
        <w:rPr>
          <w:b/>
          <w:bCs/>
        </w:rPr>
        <w:t>Yom Kippur</w:t>
      </w:r>
      <w:r w:rsidR="003540C3" w:rsidRPr="006A62D7">
        <w:t xml:space="preserve"> - The "Day of Atonement" occurs 10 days after Rosh Hashanah and is a fast day, religiously observed by attending synagogue to repent and ask forgiveness. The ten days between the two holidays is a time to ask forgiveness from others. Please note that most of the country closes down during Yom Kippur, including</w:t>
      </w:r>
      <w:r w:rsidR="00BD6A00">
        <w:t xml:space="preserve"> all forms</w:t>
      </w:r>
      <w:r w:rsidR="003540C3" w:rsidRPr="006A62D7">
        <w:t xml:space="preserve"> transportation.</w:t>
      </w:r>
      <w:r w:rsidR="00BD6A00">
        <w:t xml:space="preserve"> Secular traditions include riding bikes on highways</w:t>
      </w:r>
      <w:r w:rsidR="00CC0240">
        <w:t xml:space="preserve"> or main streets.</w:t>
      </w:r>
    </w:p>
    <w:p w14:paraId="7F4D9A7D" w14:textId="63D7FE72" w:rsidR="003540C3" w:rsidRPr="006A62D7" w:rsidRDefault="003540C3" w:rsidP="008F3DA4">
      <w:pPr>
        <w:spacing w:line="276" w:lineRule="auto"/>
      </w:pPr>
    </w:p>
    <w:p w14:paraId="5F2CB4E1" w14:textId="4D88D321" w:rsidR="003540C3" w:rsidRPr="006A62D7" w:rsidRDefault="00840E75" w:rsidP="008F3DA4">
      <w:pPr>
        <w:spacing w:line="276" w:lineRule="auto"/>
      </w:pPr>
      <w:r>
        <w:rPr>
          <w:noProof/>
          <w:lang w:bidi="he-IL"/>
        </w:rPr>
        <w:drawing>
          <wp:anchor distT="0" distB="0" distL="114300" distR="114300" simplePos="0" relativeHeight="251684863" behindDoc="0" locked="0" layoutInCell="1" allowOverlap="1" wp14:anchorId="5DE440B3" wp14:editId="6960F980">
            <wp:simplePos x="0" y="0"/>
            <wp:positionH relativeFrom="margin">
              <wp:align>left</wp:align>
            </wp:positionH>
            <wp:positionV relativeFrom="paragraph">
              <wp:posOffset>4814</wp:posOffset>
            </wp:positionV>
            <wp:extent cx="924560" cy="671830"/>
            <wp:effectExtent l="0" t="0" r="8890" b="0"/>
            <wp:wrapThrough wrapText="bothSides">
              <wp:wrapPolygon edited="0">
                <wp:start x="8901" y="0"/>
                <wp:lineTo x="0" y="1225"/>
                <wp:lineTo x="0" y="9800"/>
                <wp:lineTo x="445" y="19599"/>
                <wp:lineTo x="4005" y="20824"/>
                <wp:lineTo x="20473" y="20824"/>
                <wp:lineTo x="21363" y="20824"/>
                <wp:lineTo x="21363" y="5512"/>
                <wp:lineTo x="18247" y="1225"/>
                <wp:lineTo x="13352" y="0"/>
                <wp:lineTo x="8901" y="0"/>
              </wp:wrapPolygon>
            </wp:wrapThrough>
            <wp:docPr id="18" name="Picture 18" descr="D:\My Files\Desktop\Suc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Files\Desktop\Succa.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456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0C3" w:rsidRPr="006E7314">
        <w:rPr>
          <w:b/>
          <w:bCs/>
        </w:rPr>
        <w:t>Sukkot</w:t>
      </w:r>
      <w:r w:rsidR="003540C3" w:rsidRPr="006A62D7">
        <w:t xml:space="preserve"> - </w:t>
      </w:r>
      <w:r w:rsidR="00CC0240">
        <w:t>A</w:t>
      </w:r>
      <w:r w:rsidR="003540C3" w:rsidRPr="006A62D7">
        <w:t xml:space="preserve"> religious and agricultural holiday commemora</w:t>
      </w:r>
      <w:r w:rsidR="00CC0240">
        <w:t>ting</w:t>
      </w:r>
      <w:r w:rsidR="003540C3" w:rsidRPr="006A62D7">
        <w:t xml:space="preserve"> the forty years that the people of Israel wandered the des</w:t>
      </w:r>
      <w:r w:rsidR="00CC0240">
        <w:t>ert after the exodus from Egypt</w:t>
      </w:r>
      <w:r w:rsidR="003540C3" w:rsidRPr="006A62D7">
        <w:t xml:space="preserve"> </w:t>
      </w:r>
      <w:r w:rsidR="00CC0240">
        <w:t>and</w:t>
      </w:r>
      <w:r w:rsidR="003540C3" w:rsidRPr="006A62D7">
        <w:t xml:space="preserve"> a celebration of the harvest season.</w:t>
      </w:r>
      <w:r w:rsidR="00CC0240">
        <w:t xml:space="preserve"> F</w:t>
      </w:r>
      <w:r w:rsidR="003540C3" w:rsidRPr="006A62D7">
        <w:t xml:space="preserve">amilies erect booths (sukkot) outside their homes, in which they sit to eat their meals and even sleep at night. </w:t>
      </w:r>
    </w:p>
    <w:p w14:paraId="51240529" w14:textId="48C5F990" w:rsidR="003540C3" w:rsidRPr="006A62D7" w:rsidRDefault="000E2258" w:rsidP="008F3DA4">
      <w:pPr>
        <w:spacing w:line="276" w:lineRule="auto"/>
      </w:pPr>
      <w:r>
        <w:rPr>
          <w:noProof/>
          <w:lang w:bidi="he-IL"/>
        </w:rPr>
        <w:drawing>
          <wp:anchor distT="0" distB="0" distL="114300" distR="114300" simplePos="0" relativeHeight="251682304" behindDoc="1" locked="0" layoutInCell="1" allowOverlap="1" wp14:anchorId="40AFFA32" wp14:editId="262B40F9">
            <wp:simplePos x="0" y="0"/>
            <wp:positionH relativeFrom="column">
              <wp:posOffset>5240020</wp:posOffset>
            </wp:positionH>
            <wp:positionV relativeFrom="paragraph">
              <wp:posOffset>17467</wp:posOffset>
            </wp:positionV>
            <wp:extent cx="941070" cy="941070"/>
            <wp:effectExtent l="0" t="0" r="0" b="0"/>
            <wp:wrapTight wrapText="bothSides">
              <wp:wrapPolygon edited="0">
                <wp:start x="18802" y="0"/>
                <wp:lineTo x="9182" y="1312"/>
                <wp:lineTo x="437" y="4372"/>
                <wp:lineTo x="437" y="10494"/>
                <wp:lineTo x="874" y="13992"/>
                <wp:lineTo x="1312" y="14866"/>
                <wp:lineTo x="7870" y="20551"/>
                <wp:lineTo x="8745" y="20988"/>
                <wp:lineTo x="13117" y="20988"/>
                <wp:lineTo x="13992" y="20551"/>
                <wp:lineTo x="18364" y="13992"/>
                <wp:lineTo x="20988" y="8308"/>
                <wp:lineTo x="20988" y="2186"/>
                <wp:lineTo x="20551" y="0"/>
                <wp:lineTo x="18802" y="0"/>
              </wp:wrapPolygon>
            </wp:wrapTight>
            <wp:docPr id="11" name="Picture 11" descr="D:\My Files\Downloads\kissclipart-judaism-clipart-judaism-menorah-clip-art-91d2d845424f9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Files\Downloads\kissclipart-judaism-clipart-judaism-menorah-clip-art-91d2d845424f9604.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flipH="1">
                      <a:off x="0" y="0"/>
                      <a:ext cx="94107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6E589" w14:textId="06C272DB" w:rsidR="003540C3" w:rsidRDefault="0020143A" w:rsidP="008F3DA4">
      <w:pPr>
        <w:spacing w:line="276" w:lineRule="auto"/>
      </w:pPr>
      <w:r>
        <w:rPr>
          <w:b/>
          <w:bCs/>
          <w:noProof/>
          <w:lang w:bidi="he-IL"/>
        </w:rPr>
        <w:drawing>
          <wp:anchor distT="0" distB="0" distL="114300" distR="114300" simplePos="0" relativeHeight="251687935" behindDoc="0" locked="0" layoutInCell="1" allowOverlap="1" wp14:anchorId="18B42543" wp14:editId="5FC9A832">
            <wp:simplePos x="0" y="0"/>
            <wp:positionH relativeFrom="column">
              <wp:posOffset>-160035</wp:posOffset>
            </wp:positionH>
            <wp:positionV relativeFrom="paragraph">
              <wp:posOffset>819061</wp:posOffset>
            </wp:positionV>
            <wp:extent cx="669290" cy="669290"/>
            <wp:effectExtent l="0" t="0" r="0" b="0"/>
            <wp:wrapThrough wrapText="bothSides">
              <wp:wrapPolygon edited="0">
                <wp:start x="0" y="0"/>
                <wp:lineTo x="0" y="20903"/>
                <wp:lineTo x="20903" y="20903"/>
                <wp:lineTo x="20903" y="0"/>
                <wp:lineTo x="0" y="0"/>
              </wp:wrapPolygon>
            </wp:wrapThrough>
            <wp:docPr id="20" name="Picture 20" descr="D:\My Files\Desktop\Tu B'She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Files\Desktop\Tu B'Shevat.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0C3" w:rsidRPr="006E7314">
        <w:rPr>
          <w:b/>
          <w:bCs/>
        </w:rPr>
        <w:t>Hanukkah</w:t>
      </w:r>
      <w:r w:rsidR="003540C3" w:rsidRPr="006A62D7">
        <w:t xml:space="preserve"> - “The Festival of Lights,” Hanukkah tells the story of assimilation, suppression, and the fight to maintain the Jewish faith in the face of secularizing Hellenism. During the holiday an eight-pronged candelabrum is lit to symbolize the eight days that the oil burned in the Temple after it was reclaimed from the Hellenists. Is customary to eat oily foods including jelly-filled donuts and latkes</w:t>
      </w:r>
      <w:r w:rsidR="00CC0240">
        <w:t>/</w:t>
      </w:r>
      <w:proofErr w:type="spellStart"/>
      <w:r w:rsidR="00CC0240">
        <w:t>levivot</w:t>
      </w:r>
      <w:proofErr w:type="spellEnd"/>
      <w:r w:rsidR="003540C3" w:rsidRPr="006A62D7">
        <w:t xml:space="preserve"> (potato pancakes).</w:t>
      </w:r>
    </w:p>
    <w:p w14:paraId="6CBCF89F" w14:textId="77777777" w:rsidR="008F3DA4" w:rsidRPr="006A62D7" w:rsidRDefault="008F3DA4" w:rsidP="008F3DA4">
      <w:pPr>
        <w:spacing w:line="276" w:lineRule="auto"/>
      </w:pPr>
    </w:p>
    <w:p w14:paraId="4E00AB56" w14:textId="3A5D5D85" w:rsidR="003540C3" w:rsidRPr="006A62D7" w:rsidRDefault="003540C3" w:rsidP="008F3DA4">
      <w:pPr>
        <w:spacing w:line="276" w:lineRule="auto"/>
      </w:pPr>
    </w:p>
    <w:p w14:paraId="0AB9D1BF" w14:textId="53E0D2C0" w:rsidR="003540C3" w:rsidRPr="006A62D7" w:rsidRDefault="003540C3" w:rsidP="008F3DA4">
      <w:pPr>
        <w:spacing w:line="276" w:lineRule="auto"/>
      </w:pPr>
      <w:proofErr w:type="spellStart"/>
      <w:r w:rsidRPr="006E7314">
        <w:rPr>
          <w:b/>
          <w:bCs/>
        </w:rPr>
        <w:t>Tu</w:t>
      </w:r>
      <w:proofErr w:type="spellEnd"/>
      <w:r w:rsidRPr="006E7314">
        <w:rPr>
          <w:b/>
          <w:bCs/>
        </w:rPr>
        <w:t xml:space="preserve"> </w:t>
      </w:r>
      <w:proofErr w:type="spellStart"/>
      <w:r w:rsidRPr="006E7314">
        <w:rPr>
          <w:b/>
          <w:bCs/>
        </w:rPr>
        <w:t>B’Shvat</w:t>
      </w:r>
      <w:proofErr w:type="spellEnd"/>
      <w:r w:rsidRPr="006A62D7">
        <w:t xml:space="preserve"> - The “New Year for the Trees” is celebrated by planting trees </w:t>
      </w:r>
      <w:r w:rsidR="00CC0240">
        <w:t>and eating</w:t>
      </w:r>
      <w:r w:rsidRPr="006A62D7">
        <w:t xml:space="preserve"> fruit and nuts. </w:t>
      </w:r>
    </w:p>
    <w:p w14:paraId="15B03527" w14:textId="165AB21C" w:rsidR="003540C3" w:rsidRDefault="003540C3" w:rsidP="008F3DA4">
      <w:pPr>
        <w:spacing w:line="276" w:lineRule="auto"/>
      </w:pPr>
    </w:p>
    <w:p w14:paraId="1E07B859" w14:textId="77777777" w:rsidR="008F3DA4" w:rsidRPr="006A62D7" w:rsidRDefault="008F3DA4" w:rsidP="008F3DA4">
      <w:pPr>
        <w:spacing w:line="276" w:lineRule="auto"/>
      </w:pPr>
    </w:p>
    <w:p w14:paraId="23F3C574" w14:textId="3CA51CB1" w:rsidR="003540C3" w:rsidRPr="006A62D7" w:rsidRDefault="00840E75" w:rsidP="008F3DA4">
      <w:pPr>
        <w:spacing w:line="276" w:lineRule="auto"/>
      </w:pPr>
      <w:r>
        <w:rPr>
          <w:b/>
          <w:bCs/>
          <w:noProof/>
          <w:lang w:bidi="he-IL"/>
        </w:rPr>
        <w:drawing>
          <wp:anchor distT="0" distB="0" distL="114300" distR="114300" simplePos="0" relativeHeight="251683328" behindDoc="1" locked="0" layoutInCell="1" allowOverlap="1" wp14:anchorId="4D3E1704" wp14:editId="34A7B884">
            <wp:simplePos x="0" y="0"/>
            <wp:positionH relativeFrom="column">
              <wp:posOffset>5343436</wp:posOffset>
            </wp:positionH>
            <wp:positionV relativeFrom="paragraph">
              <wp:posOffset>4312</wp:posOffset>
            </wp:positionV>
            <wp:extent cx="839470" cy="839470"/>
            <wp:effectExtent l="0" t="0" r="0" b="0"/>
            <wp:wrapThrough wrapText="bothSides">
              <wp:wrapPolygon edited="0">
                <wp:start x="5392" y="0"/>
                <wp:lineTo x="0" y="0"/>
                <wp:lineTo x="0" y="6372"/>
                <wp:lineTo x="9803" y="8333"/>
                <wp:lineTo x="0" y="13725"/>
                <wp:lineTo x="0" y="21077"/>
                <wp:lineTo x="10784" y="21077"/>
                <wp:lineTo x="13725" y="21077"/>
                <wp:lineTo x="14705" y="19116"/>
                <wp:lineTo x="13234" y="15685"/>
                <wp:lineTo x="17646" y="15685"/>
                <wp:lineTo x="21077" y="12254"/>
                <wp:lineTo x="21077" y="0"/>
                <wp:lineTo x="15685" y="0"/>
                <wp:lineTo x="5392" y="0"/>
              </wp:wrapPolygon>
            </wp:wrapThrough>
            <wp:docPr id="13" name="Picture 13" descr="D:\My Files\Downloads\purim-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Files\Downloads\purim-png-3.png"/>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backgroundRemoval t="1172" b="98633" l="391" r="100000">
                                  <a14:foregroundMark x1="88281" y1="16016" x2="14844" y2="9570"/>
                                  <a14:foregroundMark x1="52148" y1="58594" x2="90430" y2="47852"/>
                                  <a14:foregroundMark x1="88281" y1="23438" x2="6445" y2="18164"/>
                                  <a14:foregroundMark x1="40430" y1="92578" x2="43555" y2="95703"/>
                                  <a14:foregroundMark x1="16016" y1="86133" x2="16016" y2="86133"/>
                                  <a14:foregroundMark x1="22266" y1="71289" x2="22266" y2="71289"/>
                                  <a14:foregroundMark x1="46875" y1="88281" x2="21289" y2="63867"/>
                                  <a14:foregroundMark x1="9570" y1="85156" x2="27734" y2="63867"/>
                                  <a14:foregroundMark x1="30859" y1="83984" x2="9570" y2="80859"/>
                                  <a14:foregroundMark x1="26563" y1="87305" x2="6445" y2="99023"/>
                                  <a14:foregroundMark x1="53125" y1="63477" x2="63086" y2="92383"/>
                                  <a14:foregroundMark x1="86914" y1="18945" x2="89844" y2="57227"/>
                                  <a14:backgroundMark x1="75781" y1="74219" x2="93164" y2="86523"/>
                                  <a14:backgroundMark x1="33398" y1="49023" x2="2930" y2="34961"/>
                                  <a14:backgroundMark x1="58984" y1="64648" x2="99805" y2="64648"/>
                                  <a14:backgroundMark x1="58594" y1="66016" x2="71680" y2="99805"/>
                                  <a14:backgroundMark x1="36719" y1="47461" x2="0" y2="542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0C3" w:rsidRPr="006E7314">
        <w:rPr>
          <w:b/>
          <w:bCs/>
        </w:rPr>
        <w:t>Purim</w:t>
      </w:r>
      <w:r w:rsidR="003540C3" w:rsidRPr="006A62D7">
        <w:t xml:space="preserve"> - </w:t>
      </w:r>
      <w:r w:rsidR="00CC0240">
        <w:t>A</w:t>
      </w:r>
      <w:r w:rsidR="003540C3" w:rsidRPr="006A62D7">
        <w:t xml:space="preserve"> commemorat</w:t>
      </w:r>
      <w:r w:rsidR="00CC0240">
        <w:t>ion</w:t>
      </w:r>
      <w:r w:rsidR="003540C3" w:rsidRPr="006A62D7">
        <w:t xml:space="preserve"> a time in which Jewish people living in Persia were saved from extermination. The Scroll of Esther is read twice, small gift packages of goodies are sent to friends, money is given to charity, and people dress up in costume and celebrate. Costumed parties can be found all around the country, with lots of music and fun.</w:t>
      </w:r>
    </w:p>
    <w:p w14:paraId="59EAB407" w14:textId="792983FA" w:rsidR="003540C3" w:rsidRPr="006A62D7" w:rsidRDefault="00B909C2" w:rsidP="008F3DA4">
      <w:pPr>
        <w:spacing w:line="276" w:lineRule="auto"/>
      </w:pPr>
      <w:r>
        <w:rPr>
          <w:noProof/>
          <w:lang w:bidi="he-IL"/>
        </w:rPr>
        <w:lastRenderedPageBreak/>
        <w:drawing>
          <wp:anchor distT="0" distB="0" distL="114300" distR="114300" simplePos="0" relativeHeight="251685887" behindDoc="0" locked="0" layoutInCell="1" allowOverlap="1" wp14:anchorId="1555B1D3" wp14:editId="72AB62C0">
            <wp:simplePos x="0" y="0"/>
            <wp:positionH relativeFrom="column">
              <wp:posOffset>-234079</wp:posOffset>
            </wp:positionH>
            <wp:positionV relativeFrom="paragraph">
              <wp:posOffset>107640</wp:posOffset>
            </wp:positionV>
            <wp:extent cx="1190625" cy="1190625"/>
            <wp:effectExtent l="0" t="0" r="9525" b="0"/>
            <wp:wrapThrough wrapText="bothSides">
              <wp:wrapPolygon edited="0">
                <wp:start x="11059" y="0"/>
                <wp:lineTo x="0" y="6566"/>
                <wp:lineTo x="0" y="7258"/>
                <wp:lineTo x="1728" y="11405"/>
                <wp:lineTo x="1037" y="12787"/>
                <wp:lineTo x="2765" y="15206"/>
                <wp:lineTo x="11059" y="20736"/>
                <wp:lineTo x="12442" y="20736"/>
                <wp:lineTo x="20736" y="11405"/>
                <wp:lineTo x="21427" y="10022"/>
                <wp:lineTo x="17280" y="5875"/>
                <wp:lineTo x="12787" y="0"/>
                <wp:lineTo x="11059" y="0"/>
              </wp:wrapPolygon>
            </wp:wrapThrough>
            <wp:docPr id="19" name="Picture 19" descr="D:\My Files\Desktop\Ma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Files\Desktop\MatzA.jpg"/>
                    <pic:cNvPicPr>
                      <a:picLocks noChangeAspect="1" noChangeArrowheads="1"/>
                    </pic:cNvPicPr>
                  </pic:nvPicPr>
                  <pic:blipFill>
                    <a:blip r:embed="rId149" cstate="print">
                      <a:extLst>
                        <a:ext uri="{BEBA8EAE-BF5A-486C-A8C5-ECC9F3942E4B}">
                          <a14:imgProps xmlns:a14="http://schemas.microsoft.com/office/drawing/2010/main">
                            <a14:imgLayer r:embed="rId150">
                              <a14:imgEffect>
                                <a14:backgroundRemoval t="111" b="94333" l="667" r="98667"/>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955EC" w14:textId="5CC27BAD" w:rsidR="003540C3" w:rsidRPr="006A62D7" w:rsidRDefault="003540C3" w:rsidP="008F3DA4">
      <w:pPr>
        <w:spacing w:line="276" w:lineRule="auto"/>
      </w:pPr>
      <w:r w:rsidRPr="006E7314">
        <w:rPr>
          <w:b/>
          <w:bCs/>
        </w:rPr>
        <w:t>Passover</w:t>
      </w:r>
      <w:r w:rsidRPr="006A62D7">
        <w:t xml:space="preserve"> - Commemorating the exodus from Egypt, this holiday is observed in a number of ways. During the first night, the story of the flight from Egypt is recited around the dinner table</w:t>
      </w:r>
      <w:r w:rsidR="00CC0240">
        <w:t xml:space="preserve"> (</w:t>
      </w:r>
      <w:proofErr w:type="spellStart"/>
      <w:r w:rsidR="00CC0240">
        <w:t>seder</w:t>
      </w:r>
      <w:proofErr w:type="spellEnd"/>
      <w:r w:rsidR="00CC0240">
        <w:t>)</w:t>
      </w:r>
      <w:r w:rsidRPr="006A62D7">
        <w:t>. Throughout the weeklong holiday, there is a very rigid dietary requirement of not eating bread or any other leavened food. In fact, Israeli law prohibits the sale of these items during Passover, so you may choose to stock up in advance.</w:t>
      </w:r>
    </w:p>
    <w:p w14:paraId="2D320F5C" w14:textId="77777777" w:rsidR="003540C3" w:rsidRPr="006A62D7" w:rsidRDefault="003540C3" w:rsidP="008F3DA4">
      <w:pPr>
        <w:spacing w:line="276" w:lineRule="auto"/>
      </w:pPr>
    </w:p>
    <w:p w14:paraId="748400FA" w14:textId="174E1F64" w:rsidR="003540C3" w:rsidRPr="006A62D7" w:rsidRDefault="003540C3" w:rsidP="008F3DA4">
      <w:pPr>
        <w:spacing w:line="276" w:lineRule="auto"/>
      </w:pPr>
      <w:r w:rsidRPr="006E7314">
        <w:rPr>
          <w:b/>
          <w:bCs/>
        </w:rPr>
        <w:t>Holocaust Memorial Day</w:t>
      </w:r>
      <w:r w:rsidRPr="006A62D7">
        <w:t xml:space="preserve"> - Starting at sundown, TV broadcasts and radio programs are dedicated to the subject of the Shoah (Holocaust). A two-minute air siren goes off at 10:00 the following morning. During the siren people </w:t>
      </w:r>
      <w:r w:rsidR="00CC0240">
        <w:t>stop</w:t>
      </w:r>
      <w:r w:rsidRPr="006A62D7">
        <w:t xml:space="preserve"> whatever they are doing in order to stand in silence and contemplation. Memorial ceremonies are held at the University and main city squares (Rabin Square in Tel Aviv).</w:t>
      </w:r>
    </w:p>
    <w:p w14:paraId="07267EBE" w14:textId="2A07325A" w:rsidR="003540C3" w:rsidRPr="006A62D7" w:rsidRDefault="003540C3" w:rsidP="008F3DA4">
      <w:pPr>
        <w:spacing w:line="276" w:lineRule="auto"/>
      </w:pPr>
    </w:p>
    <w:p w14:paraId="6AD905AE" w14:textId="08F15B98" w:rsidR="003540C3" w:rsidRPr="006A62D7" w:rsidRDefault="003540C3" w:rsidP="008F3DA4">
      <w:pPr>
        <w:spacing w:line="276" w:lineRule="auto"/>
      </w:pPr>
      <w:r w:rsidRPr="006E7314">
        <w:rPr>
          <w:b/>
          <w:bCs/>
        </w:rPr>
        <w:t>Memorial Day for Fallen Soldiers and Victims of Terrorism</w:t>
      </w:r>
      <w:r w:rsidRPr="006A62D7">
        <w:t xml:space="preserve"> - One week after Holocaust Memorial Day, Israel commemorates its soldiers who have fallen in battle as well as the victims of terrorism. A siren is sounded at 8:00 pm and again at 11:00 am the following morning. It is customary to stop and stand in silence during the sirens. Ceremonies are held both on campus and at Rabin Square. Immediately at the conclusion of Memorial Day (Yom Ha-</w:t>
      </w:r>
      <w:proofErr w:type="spellStart"/>
      <w:r w:rsidRPr="006A62D7">
        <w:t>Zikaron</w:t>
      </w:r>
      <w:proofErr w:type="spellEnd"/>
      <w:r w:rsidRPr="006A62D7">
        <w:t>), Israel’s Independence Day begins.</w:t>
      </w:r>
    </w:p>
    <w:p w14:paraId="22BBC911" w14:textId="273E218B" w:rsidR="003540C3" w:rsidRPr="006A62D7" w:rsidRDefault="0020143A" w:rsidP="008F3DA4">
      <w:pPr>
        <w:spacing w:line="276" w:lineRule="auto"/>
      </w:pPr>
      <w:r>
        <w:rPr>
          <w:noProof/>
          <w:lang w:bidi="he-IL"/>
        </w:rPr>
        <w:drawing>
          <wp:anchor distT="0" distB="0" distL="114300" distR="114300" simplePos="0" relativeHeight="251686911" behindDoc="0" locked="0" layoutInCell="1" allowOverlap="1" wp14:anchorId="6CB02EEF" wp14:editId="428E3C94">
            <wp:simplePos x="0" y="0"/>
            <wp:positionH relativeFrom="column">
              <wp:posOffset>5368925</wp:posOffset>
            </wp:positionH>
            <wp:positionV relativeFrom="paragraph">
              <wp:posOffset>93980</wp:posOffset>
            </wp:positionV>
            <wp:extent cx="882015" cy="882015"/>
            <wp:effectExtent l="0" t="0" r="0" b="0"/>
            <wp:wrapThrough wrapText="bothSides">
              <wp:wrapPolygon edited="0">
                <wp:start x="6065" y="0"/>
                <wp:lineTo x="0" y="19127"/>
                <wp:lineTo x="0" y="20994"/>
                <wp:lineTo x="1866" y="20994"/>
                <wp:lineTo x="17261" y="19594"/>
                <wp:lineTo x="20994" y="16328"/>
                <wp:lineTo x="20994" y="4199"/>
                <wp:lineTo x="19127" y="3266"/>
                <wp:lineTo x="8397" y="0"/>
                <wp:lineTo x="6065" y="0"/>
              </wp:wrapPolygon>
            </wp:wrapThrough>
            <wp:docPr id="9" name="Picture 9" descr="D:\My Files\Downloads\kisspng-flag-of-israel-computer-icons-clip-art-judaism-5ac4d5fc59fad6.0442654315228492763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Files\Downloads\kisspng-flag-of-israel-computer-icons-clip-art-judaism-5ac4d5fc59fad6.0442654315228492763686.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D5789" w14:textId="62EC4AFD" w:rsidR="003540C3" w:rsidRPr="006A62D7" w:rsidRDefault="003540C3" w:rsidP="008F3DA4">
      <w:pPr>
        <w:spacing w:line="276" w:lineRule="auto"/>
      </w:pPr>
      <w:r w:rsidRPr="006E7314">
        <w:rPr>
          <w:b/>
          <w:bCs/>
        </w:rPr>
        <w:t>Israel Independence Day</w:t>
      </w:r>
      <w:r w:rsidRPr="006A62D7">
        <w:t xml:space="preserve"> - At the precise moment that Memorial Day ends, Independence Day (Yom Ha-</w:t>
      </w:r>
      <w:proofErr w:type="spellStart"/>
      <w:r w:rsidRPr="006A62D7">
        <w:t>Atzma'ut</w:t>
      </w:r>
      <w:proofErr w:type="spellEnd"/>
      <w:r w:rsidRPr="006A62D7">
        <w:t>) begins. The mood instantly changes as people celebrate Israel’s independence. Ceremonies are held at night in Rabin Square, and the next day many people celebrate by getting together with friends and family for a barbeque (</w:t>
      </w:r>
      <w:proofErr w:type="spellStart"/>
      <w:r w:rsidRPr="006A62D7">
        <w:t>mangal</w:t>
      </w:r>
      <w:proofErr w:type="spellEnd"/>
      <w:r w:rsidRPr="006A62D7">
        <w:t xml:space="preserve"> or al </w:t>
      </w:r>
      <w:proofErr w:type="spellStart"/>
      <w:r w:rsidRPr="006A62D7">
        <w:t>ha'esh</w:t>
      </w:r>
      <w:proofErr w:type="spellEnd"/>
      <w:r w:rsidRPr="006A62D7">
        <w:t>).</w:t>
      </w:r>
    </w:p>
    <w:p w14:paraId="15B3EBC1" w14:textId="21E8D196" w:rsidR="003540C3" w:rsidRPr="006A62D7" w:rsidRDefault="00840E75" w:rsidP="008F3DA4">
      <w:pPr>
        <w:spacing w:line="276" w:lineRule="auto"/>
      </w:pPr>
      <w:r>
        <w:rPr>
          <w:b/>
          <w:bCs/>
          <w:noProof/>
          <w:lang w:bidi="he-IL"/>
        </w:rPr>
        <w:drawing>
          <wp:anchor distT="0" distB="0" distL="114300" distR="114300" simplePos="0" relativeHeight="251684352" behindDoc="0" locked="0" layoutInCell="1" allowOverlap="1" wp14:anchorId="37C705CB" wp14:editId="347D1C35">
            <wp:simplePos x="0" y="0"/>
            <wp:positionH relativeFrom="column">
              <wp:posOffset>-65405</wp:posOffset>
            </wp:positionH>
            <wp:positionV relativeFrom="paragraph">
              <wp:posOffset>132715</wp:posOffset>
            </wp:positionV>
            <wp:extent cx="1183005" cy="903605"/>
            <wp:effectExtent l="0" t="0" r="0" b="0"/>
            <wp:wrapThrough wrapText="bothSides">
              <wp:wrapPolygon edited="0">
                <wp:start x="2783" y="0"/>
                <wp:lineTo x="2087" y="4554"/>
                <wp:lineTo x="3130" y="15938"/>
                <wp:lineTo x="4522" y="20947"/>
                <wp:lineTo x="17043" y="20947"/>
                <wp:lineTo x="18435" y="15483"/>
                <wp:lineTo x="19130" y="3188"/>
                <wp:lineTo x="18435" y="0"/>
                <wp:lineTo x="2783" y="0"/>
              </wp:wrapPolygon>
            </wp:wrapThrough>
            <wp:docPr id="14" name="Picture 14" descr="D:\My Files\Downloads\kissclipart-torah-cartoon-clipart-torah-judaism-80801e27a19ca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Files\Downloads\kissclipart-torah-cartoon-clipart-torah-judaism-80801e27a19cac54.png"/>
                    <pic:cNvPicPr>
                      <a:picLocks noChangeAspect="1" noChangeArrowheads="1"/>
                    </pic:cNvPicPr>
                  </pic:nvPicPr>
                  <pic:blipFill>
                    <a:blip r:embed="rId152" cstate="print">
                      <a:extLst>
                        <a:ext uri="{BEBA8EAE-BF5A-486C-A8C5-ECC9F3942E4B}">
                          <a14:imgProps xmlns:a14="http://schemas.microsoft.com/office/drawing/2010/main">
                            <a14:imgLayer r:embed="rId153">
                              <a14:imgEffect>
                                <a14:backgroundRemoval t="3164" b="96836" l="9931" r="89724"/>
                              </a14:imgEffect>
                            </a14:imgLayer>
                          </a14:imgProps>
                        </a:ext>
                        <a:ext uri="{28A0092B-C50C-407E-A947-70E740481C1C}">
                          <a14:useLocalDpi xmlns:a14="http://schemas.microsoft.com/office/drawing/2010/main" val="0"/>
                        </a:ext>
                      </a:extLst>
                    </a:blip>
                    <a:srcRect/>
                    <a:stretch>
                      <a:fillRect/>
                    </a:stretch>
                  </pic:blipFill>
                  <pic:spPr bwMode="auto">
                    <a:xfrm>
                      <a:off x="0" y="0"/>
                      <a:ext cx="11830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7FB71" w14:textId="01871682" w:rsidR="003540C3" w:rsidRPr="006A62D7" w:rsidRDefault="003540C3" w:rsidP="008F3DA4">
      <w:pPr>
        <w:spacing w:line="276" w:lineRule="auto"/>
      </w:pPr>
      <w:r w:rsidRPr="006E7314">
        <w:rPr>
          <w:b/>
          <w:bCs/>
        </w:rPr>
        <w:t>Shavuot</w:t>
      </w:r>
      <w:r w:rsidRPr="006A62D7">
        <w:t xml:space="preserve"> - This holiday commemorates when the Jewish people received the Torah (first five books of the Bible) at Mount Sinai. Shavuot comes 49 days after Passover and it is customary to eat dairy products, particularly cheesecake, and study Torah through the night.</w:t>
      </w:r>
    </w:p>
    <w:p w14:paraId="5A25FDF5" w14:textId="6B3D0DD4" w:rsidR="003540C3" w:rsidRPr="006A62D7" w:rsidRDefault="003540C3" w:rsidP="008F3DA4">
      <w:pPr>
        <w:spacing w:line="276" w:lineRule="auto"/>
      </w:pPr>
    </w:p>
    <w:p w14:paraId="7E8C8D05" w14:textId="7561C5A6" w:rsidR="003540C3" w:rsidRPr="006A62D7" w:rsidRDefault="003540C3" w:rsidP="008F3DA4">
      <w:pPr>
        <w:spacing w:line="276" w:lineRule="auto"/>
      </w:pPr>
      <w:proofErr w:type="spellStart"/>
      <w:r w:rsidRPr="006E7314">
        <w:rPr>
          <w:b/>
          <w:bCs/>
        </w:rPr>
        <w:t>Tisha</w:t>
      </w:r>
      <w:proofErr w:type="spellEnd"/>
      <w:r w:rsidRPr="006E7314">
        <w:rPr>
          <w:b/>
          <w:bCs/>
        </w:rPr>
        <w:t xml:space="preserve"> </w:t>
      </w:r>
      <w:proofErr w:type="spellStart"/>
      <w:r w:rsidRPr="006E7314">
        <w:rPr>
          <w:b/>
          <w:bCs/>
        </w:rPr>
        <w:t>B’Av</w:t>
      </w:r>
      <w:proofErr w:type="spellEnd"/>
      <w:r w:rsidRPr="006A62D7">
        <w:t xml:space="preserve"> - Occurring on the 9th day of the Hebrew month of Av, this is a day of fasting and mourning in commemoration of tragedies that have befallen the Jewish people. According to tradition, both the First and Second Temples in Jerusalem were destroyed on this date.</w:t>
      </w:r>
    </w:p>
    <w:p w14:paraId="40616687" w14:textId="77777777" w:rsidR="00F760DE" w:rsidRDefault="00F760DE">
      <w:pPr>
        <w:widowControl/>
        <w:spacing w:after="160" w:line="259" w:lineRule="auto"/>
        <w:ind w:left="0"/>
        <w:jc w:val="left"/>
        <w:rPr>
          <w:rFonts w:cstheme="minorHAnsi"/>
          <w:b/>
          <w:bCs/>
          <w:color w:val="FFFFFF" w:themeColor="background1"/>
          <w:sz w:val="48"/>
          <w:szCs w:val="96"/>
        </w:rPr>
      </w:pPr>
      <w:bookmarkStart w:id="8" w:name="CONTACTINFO"/>
      <w:bookmarkEnd w:id="8"/>
      <w:r>
        <w:rPr>
          <w:rFonts w:cstheme="minorHAnsi"/>
          <w:b/>
          <w:bCs/>
          <w:color w:val="FFFFFF" w:themeColor="background1"/>
          <w:sz w:val="48"/>
          <w:szCs w:val="96"/>
        </w:rPr>
        <w:br w:type="page"/>
      </w:r>
    </w:p>
    <w:p w14:paraId="304F96C1" w14:textId="317DC0FD" w:rsidR="00840E75" w:rsidRDefault="00F760DE" w:rsidP="00F760DE">
      <w:pPr>
        <w:widowControl/>
        <w:spacing w:after="160" w:line="259" w:lineRule="auto"/>
        <w:ind w:left="0"/>
        <w:jc w:val="left"/>
        <w:rPr>
          <w:rFonts w:cstheme="minorHAnsi"/>
          <w:b/>
          <w:bCs/>
          <w:color w:val="FFFFFF" w:themeColor="background1"/>
          <w:sz w:val="48"/>
          <w:szCs w:val="96"/>
        </w:rPr>
      </w:pPr>
      <w:r>
        <w:rPr>
          <w:rFonts w:cstheme="minorHAnsi"/>
          <w:b/>
          <w:bCs/>
          <w:color w:val="FFFFFF" w:themeColor="background1"/>
          <w:sz w:val="48"/>
          <w:szCs w:val="96"/>
        </w:rPr>
        <w:lastRenderedPageBreak/>
        <w:t xml:space="preserve"> </w:t>
      </w:r>
    </w:p>
    <w:p w14:paraId="52E060C1" w14:textId="447DFC94" w:rsidR="00D27770" w:rsidRDefault="004B5EF1" w:rsidP="004B5EF1">
      <w:pPr>
        <w:pStyle w:val="SectionHeading"/>
      </w:pPr>
      <w:r w:rsidRPr="004B5EF1">
        <w:t>Contact Information</w:t>
      </w:r>
    </w:p>
    <w:p w14:paraId="04EDC99A" w14:textId="2ED9FF02" w:rsidR="004B5EF1" w:rsidRDefault="004B5EF1" w:rsidP="004B5EF1"/>
    <w:p w14:paraId="7C18B76E" w14:textId="292167CD" w:rsidR="004B5EF1" w:rsidRDefault="004B5EF1" w:rsidP="004B5EF1"/>
    <w:p w14:paraId="6ACFCE98" w14:textId="77777777" w:rsidR="00A8171A" w:rsidRPr="00A8171A" w:rsidRDefault="00A8171A" w:rsidP="00A8171A">
      <w:pPr>
        <w:jc w:val="center"/>
        <w:rPr>
          <w:sz w:val="28"/>
          <w:szCs w:val="28"/>
        </w:rPr>
      </w:pPr>
      <w:r w:rsidRPr="00A8171A">
        <w:rPr>
          <w:rStyle w:val="Strong"/>
          <w:color w:val="000000"/>
          <w:sz w:val="32"/>
          <w:szCs w:val="28"/>
          <w:shd w:val="clear" w:color="auto" w:fill="FFFFFF"/>
        </w:rPr>
        <w:t>Prof. Shai Danziger</w:t>
      </w:r>
    </w:p>
    <w:p w14:paraId="41358BBD" w14:textId="77777777" w:rsidR="00A8171A" w:rsidRPr="00A8171A" w:rsidRDefault="00A8171A" w:rsidP="00A8171A">
      <w:pPr>
        <w:jc w:val="center"/>
        <w:rPr>
          <w:sz w:val="28"/>
          <w:szCs w:val="28"/>
        </w:rPr>
      </w:pPr>
      <w:r w:rsidRPr="00A8171A">
        <w:rPr>
          <w:rFonts w:cs="Arial"/>
          <w:color w:val="000000"/>
          <w:sz w:val="28"/>
          <w:szCs w:val="28"/>
          <w:shd w:val="clear" w:color="auto" w:fill="FFFFFF"/>
        </w:rPr>
        <w:t xml:space="preserve">Assistant Dean of International Affairs </w:t>
      </w:r>
    </w:p>
    <w:p w14:paraId="3E3EA881" w14:textId="77777777" w:rsidR="00A8171A" w:rsidRDefault="00A8171A" w:rsidP="00A8171A">
      <w:pPr>
        <w:jc w:val="center"/>
        <w:rPr>
          <w:rFonts w:cs="Arial"/>
          <w:color w:val="000000"/>
          <w:sz w:val="28"/>
          <w:szCs w:val="28"/>
          <w:shd w:val="clear" w:color="auto" w:fill="FFFFFF"/>
        </w:rPr>
      </w:pPr>
      <w:r w:rsidRPr="00A8171A">
        <w:rPr>
          <w:rFonts w:cs="Arial"/>
          <w:color w:val="000000"/>
          <w:sz w:val="28"/>
          <w:szCs w:val="28"/>
          <w:shd w:val="clear" w:color="auto" w:fill="FFFFFF"/>
        </w:rPr>
        <w:t>Tel: +972-3-6406311</w:t>
      </w:r>
    </w:p>
    <w:p w14:paraId="23F6F534" w14:textId="4ABA3995" w:rsidR="00D0021B" w:rsidRPr="00A8171A" w:rsidRDefault="00D0021B" w:rsidP="000B7BEB">
      <w:pPr>
        <w:jc w:val="center"/>
        <w:rPr>
          <w:sz w:val="28"/>
          <w:szCs w:val="28"/>
        </w:rPr>
      </w:pPr>
      <w:r w:rsidRPr="00A8171A">
        <w:rPr>
          <w:rFonts w:cs="Arial"/>
          <w:color w:val="000000"/>
          <w:sz w:val="28"/>
          <w:szCs w:val="28"/>
          <w:shd w:val="clear" w:color="auto" w:fill="FFFFFF"/>
        </w:rPr>
        <w:t>Email:</w:t>
      </w:r>
      <w:r w:rsidR="000B7BEB">
        <w:rPr>
          <w:rStyle w:val="Hyperlink"/>
          <w:rFonts w:eastAsiaTheme="minorEastAsia" w:cs="Arial"/>
          <w:sz w:val="28"/>
          <w:szCs w:val="28"/>
          <w:u w:val="none"/>
        </w:rPr>
        <w:t xml:space="preserve"> </w:t>
      </w:r>
      <w:r w:rsidR="000B7BEB" w:rsidRPr="000B7BEB">
        <w:rPr>
          <w:rStyle w:val="Hyperlink"/>
          <w:rFonts w:eastAsiaTheme="minorEastAsia" w:cs="Arial"/>
          <w:sz w:val="28"/>
          <w:szCs w:val="28"/>
        </w:rPr>
        <w:t>shaid@tau.ac.il</w:t>
      </w:r>
      <w:r w:rsidR="000B7BEB" w:rsidRPr="00A8171A">
        <w:rPr>
          <w:sz w:val="28"/>
          <w:szCs w:val="28"/>
        </w:rPr>
        <w:t xml:space="preserve"> </w:t>
      </w:r>
    </w:p>
    <w:p w14:paraId="4085E754" w14:textId="77777777" w:rsidR="00D0021B" w:rsidRPr="00A8171A" w:rsidRDefault="00D0021B" w:rsidP="00A8171A">
      <w:pPr>
        <w:jc w:val="center"/>
        <w:rPr>
          <w:rFonts w:cs="Arial"/>
          <w:color w:val="000000"/>
          <w:sz w:val="28"/>
          <w:szCs w:val="28"/>
          <w:shd w:val="clear" w:color="auto" w:fill="FFFFFF"/>
        </w:rPr>
      </w:pPr>
    </w:p>
    <w:p w14:paraId="457CB9A1" w14:textId="77777777" w:rsidR="00A8171A" w:rsidRPr="00A8171A" w:rsidRDefault="00A8171A" w:rsidP="00A8171A">
      <w:pPr>
        <w:jc w:val="center"/>
        <w:rPr>
          <w:rStyle w:val="Strong"/>
          <w:color w:val="000000"/>
          <w:sz w:val="32"/>
          <w:szCs w:val="28"/>
          <w:shd w:val="clear" w:color="auto" w:fill="FFFFFF"/>
        </w:rPr>
      </w:pPr>
    </w:p>
    <w:p w14:paraId="12EB1F81" w14:textId="0B7D7E08" w:rsidR="00A8171A" w:rsidRPr="00A8171A" w:rsidRDefault="00A8171A" w:rsidP="009E6D20">
      <w:pPr>
        <w:jc w:val="center"/>
        <w:rPr>
          <w:sz w:val="28"/>
          <w:szCs w:val="28"/>
          <w:lang w:bidi="he-IL"/>
        </w:rPr>
      </w:pPr>
      <w:r w:rsidRPr="00A8171A">
        <w:rPr>
          <w:rStyle w:val="Strong"/>
          <w:color w:val="000000"/>
          <w:sz w:val="32"/>
          <w:szCs w:val="28"/>
          <w:shd w:val="clear" w:color="auto" w:fill="FFFFFF"/>
        </w:rPr>
        <w:t>Ms.</w:t>
      </w:r>
      <w:r w:rsidRPr="00A8171A">
        <w:rPr>
          <w:rStyle w:val="apple-converted-space"/>
          <w:rFonts w:eastAsiaTheme="majorEastAsia" w:cs="Arial"/>
          <w:b/>
          <w:bCs/>
          <w:color w:val="000000"/>
          <w:sz w:val="32"/>
          <w:szCs w:val="28"/>
          <w:shd w:val="clear" w:color="auto" w:fill="FFFFFF"/>
        </w:rPr>
        <w:t> </w:t>
      </w:r>
      <w:r w:rsidR="009E6D20">
        <w:rPr>
          <w:rStyle w:val="Strong"/>
          <w:color w:val="000000"/>
          <w:sz w:val="32"/>
          <w:szCs w:val="28"/>
          <w:shd w:val="clear" w:color="auto" w:fill="FFFFFF"/>
        </w:rPr>
        <w:t xml:space="preserve">Ofri </w:t>
      </w:r>
      <w:r w:rsidR="009E6D20" w:rsidRPr="009E6D20">
        <w:rPr>
          <w:rStyle w:val="Strong"/>
          <w:color w:val="000000"/>
          <w:sz w:val="32"/>
          <w:szCs w:val="28"/>
          <w:shd w:val="clear" w:color="auto" w:fill="FFFFFF"/>
        </w:rPr>
        <w:t>Myersdorf</w:t>
      </w:r>
    </w:p>
    <w:p w14:paraId="6124565A" w14:textId="77777777" w:rsidR="00A8171A" w:rsidRPr="00A8171A" w:rsidRDefault="00A8171A" w:rsidP="00A8171A">
      <w:pPr>
        <w:jc w:val="center"/>
        <w:rPr>
          <w:sz w:val="28"/>
          <w:szCs w:val="28"/>
        </w:rPr>
      </w:pPr>
      <w:r w:rsidRPr="00A8171A">
        <w:rPr>
          <w:rFonts w:cs="Arial"/>
          <w:color w:val="000000"/>
          <w:sz w:val="28"/>
          <w:szCs w:val="28"/>
          <w:shd w:val="clear" w:color="auto" w:fill="FFFFFF"/>
        </w:rPr>
        <w:t>Student Exchange &amp; International Cooperation Manager</w:t>
      </w:r>
    </w:p>
    <w:p w14:paraId="4A11A744" w14:textId="77777777" w:rsidR="00A8171A" w:rsidRPr="00A8171A" w:rsidRDefault="00A8171A" w:rsidP="00A8171A">
      <w:pPr>
        <w:jc w:val="center"/>
        <w:rPr>
          <w:rFonts w:cs="Arial"/>
          <w:color w:val="000000"/>
          <w:sz w:val="28"/>
          <w:szCs w:val="28"/>
          <w:shd w:val="clear" w:color="auto" w:fill="FFFFFF"/>
        </w:rPr>
      </w:pPr>
      <w:r w:rsidRPr="00A8171A">
        <w:rPr>
          <w:rFonts w:cs="Arial"/>
          <w:color w:val="000000"/>
          <w:sz w:val="28"/>
          <w:szCs w:val="28"/>
          <w:shd w:val="clear" w:color="auto" w:fill="FFFFFF"/>
        </w:rPr>
        <w:t>Tel: +972-3-6408069</w:t>
      </w:r>
    </w:p>
    <w:p w14:paraId="224ABD1D" w14:textId="28235DDA" w:rsidR="00A8171A" w:rsidRPr="00A8171A" w:rsidRDefault="00A8171A" w:rsidP="009E6D20">
      <w:pPr>
        <w:jc w:val="center"/>
        <w:rPr>
          <w:sz w:val="28"/>
          <w:szCs w:val="28"/>
        </w:rPr>
      </w:pPr>
      <w:r w:rsidRPr="00A8171A">
        <w:rPr>
          <w:rFonts w:cs="Arial"/>
          <w:color w:val="000000"/>
          <w:sz w:val="28"/>
          <w:szCs w:val="28"/>
          <w:shd w:val="clear" w:color="auto" w:fill="FFFFFF"/>
        </w:rPr>
        <w:t>Email:</w:t>
      </w:r>
      <w:r w:rsidR="000B7BEB">
        <w:rPr>
          <w:rStyle w:val="Hyperlink"/>
          <w:rFonts w:eastAsiaTheme="minorEastAsia" w:cs="Arial"/>
          <w:sz w:val="28"/>
          <w:szCs w:val="28"/>
          <w:u w:val="none"/>
        </w:rPr>
        <w:t xml:space="preserve"> </w:t>
      </w:r>
      <w:hyperlink r:id="rId154" w:history="1">
        <w:r w:rsidR="009E6D20" w:rsidRPr="00361F5A">
          <w:rPr>
            <w:rStyle w:val="Hyperlink"/>
            <w:rFonts w:eastAsiaTheme="minorEastAsia" w:cs="Arial"/>
            <w:sz w:val="28"/>
            <w:szCs w:val="28"/>
          </w:rPr>
          <w:t>myofri@tauex.tau.ac.il</w:t>
        </w:r>
      </w:hyperlink>
      <w:r w:rsidR="009E6D20">
        <w:rPr>
          <w:rStyle w:val="Hyperlink"/>
          <w:rFonts w:eastAsiaTheme="minorEastAsia" w:cs="Arial"/>
          <w:sz w:val="28"/>
          <w:szCs w:val="28"/>
          <w:u w:val="none"/>
        </w:rPr>
        <w:t xml:space="preserve"> </w:t>
      </w:r>
    </w:p>
    <w:p w14:paraId="46B8712B" w14:textId="77777777" w:rsidR="00A8171A" w:rsidRPr="00A8171A" w:rsidRDefault="00A8171A" w:rsidP="00A8171A">
      <w:pPr>
        <w:jc w:val="center"/>
        <w:rPr>
          <w:rStyle w:val="Strong"/>
          <w:sz w:val="28"/>
          <w:szCs w:val="28"/>
        </w:rPr>
      </w:pPr>
    </w:p>
    <w:p w14:paraId="33866829" w14:textId="77777777" w:rsidR="00A8171A" w:rsidRPr="00A8171A" w:rsidRDefault="00A8171A" w:rsidP="00A8171A">
      <w:pPr>
        <w:jc w:val="center"/>
        <w:rPr>
          <w:rStyle w:val="Strong"/>
          <w:sz w:val="28"/>
          <w:szCs w:val="28"/>
        </w:rPr>
      </w:pPr>
    </w:p>
    <w:p w14:paraId="7136301D" w14:textId="47856994" w:rsidR="00A8171A" w:rsidRPr="00A8171A" w:rsidRDefault="0050477E" w:rsidP="009E6D20">
      <w:pPr>
        <w:jc w:val="center"/>
        <w:rPr>
          <w:sz w:val="32"/>
          <w:szCs w:val="32"/>
        </w:rPr>
      </w:pPr>
      <w:r>
        <w:rPr>
          <w:rStyle w:val="Strong"/>
          <w:sz w:val="32"/>
          <w:szCs w:val="32"/>
        </w:rPr>
        <w:t xml:space="preserve">Ms. </w:t>
      </w:r>
      <w:r w:rsidR="009E6D20">
        <w:rPr>
          <w:rStyle w:val="Strong"/>
          <w:sz w:val="32"/>
          <w:szCs w:val="32"/>
        </w:rPr>
        <w:t>Adi Raban</w:t>
      </w:r>
      <w:bookmarkStart w:id="9" w:name="_GoBack"/>
      <w:bookmarkEnd w:id="9"/>
    </w:p>
    <w:p w14:paraId="46E0B362" w14:textId="77777777" w:rsidR="00A8171A" w:rsidRPr="00A8171A" w:rsidRDefault="00A8171A" w:rsidP="00D0021B">
      <w:pPr>
        <w:jc w:val="center"/>
        <w:rPr>
          <w:sz w:val="28"/>
          <w:szCs w:val="28"/>
        </w:rPr>
      </w:pPr>
      <w:r w:rsidRPr="00A8171A">
        <w:rPr>
          <w:rFonts w:cs="Arial"/>
          <w:color w:val="000000"/>
          <w:sz w:val="28"/>
          <w:szCs w:val="28"/>
          <w:shd w:val="clear" w:color="auto" w:fill="FFFFFF"/>
        </w:rPr>
        <w:t>Exchange Program Coordinator</w:t>
      </w:r>
    </w:p>
    <w:p w14:paraId="354E9157" w14:textId="77777777" w:rsidR="00A8171A" w:rsidRPr="00A8171A" w:rsidRDefault="00A8171A" w:rsidP="00A8171A">
      <w:pPr>
        <w:jc w:val="center"/>
        <w:rPr>
          <w:rFonts w:cs="Arial"/>
          <w:color w:val="000000"/>
          <w:sz w:val="28"/>
          <w:szCs w:val="28"/>
          <w:shd w:val="clear" w:color="auto" w:fill="FFFFFF"/>
        </w:rPr>
      </w:pPr>
      <w:r w:rsidRPr="00A8171A">
        <w:rPr>
          <w:rFonts w:cs="Arial"/>
          <w:color w:val="000000"/>
          <w:sz w:val="28"/>
          <w:szCs w:val="28"/>
          <w:shd w:val="clear" w:color="auto" w:fill="FFFFFF"/>
        </w:rPr>
        <w:t>Tel: +972-3-6408493</w:t>
      </w:r>
    </w:p>
    <w:p w14:paraId="222A8F2C" w14:textId="07C95BE3" w:rsidR="00A8171A" w:rsidRPr="00A8171A" w:rsidRDefault="00A8171A" w:rsidP="00A8171A">
      <w:pPr>
        <w:jc w:val="center"/>
        <w:rPr>
          <w:sz w:val="28"/>
          <w:szCs w:val="28"/>
        </w:rPr>
      </w:pPr>
      <w:r w:rsidRPr="00A8171A">
        <w:rPr>
          <w:rFonts w:cs="Arial"/>
          <w:color w:val="000000"/>
          <w:sz w:val="28"/>
          <w:szCs w:val="28"/>
          <w:shd w:val="clear" w:color="auto" w:fill="FFFFFF"/>
        </w:rPr>
        <w:t>Email:</w:t>
      </w:r>
      <w:r w:rsidR="000B7BEB">
        <w:rPr>
          <w:rStyle w:val="Hyperlink"/>
          <w:rFonts w:eastAsiaTheme="minorEastAsia"/>
          <w:sz w:val="28"/>
          <w:szCs w:val="28"/>
          <w:u w:val="none"/>
        </w:rPr>
        <w:t xml:space="preserve"> </w:t>
      </w:r>
      <w:r w:rsidRPr="00A8171A">
        <w:rPr>
          <w:rStyle w:val="Hyperlink"/>
          <w:rFonts w:eastAsiaTheme="minorEastAsia"/>
          <w:sz w:val="28"/>
          <w:szCs w:val="28"/>
        </w:rPr>
        <w:t>collerex@tauex.ac.il</w:t>
      </w:r>
    </w:p>
    <w:p w14:paraId="0197F5C0" w14:textId="33852331" w:rsidR="004B5EF1" w:rsidRDefault="004B5EF1" w:rsidP="004B5EF1"/>
    <w:p w14:paraId="15A3E6D8" w14:textId="2FFB1299" w:rsidR="004B5EF1" w:rsidRDefault="004B5EF1" w:rsidP="004B5EF1"/>
    <w:p w14:paraId="27C1186D" w14:textId="77777777" w:rsidR="00A8171A" w:rsidRDefault="00A8171A" w:rsidP="00D0021B">
      <w:pPr>
        <w:jc w:val="center"/>
        <w:rPr>
          <w:rStyle w:val="Strong"/>
          <w:color w:val="000000"/>
          <w:sz w:val="24"/>
          <w:shd w:val="clear" w:color="auto" w:fill="FFFFFF"/>
        </w:rPr>
      </w:pPr>
    </w:p>
    <w:p w14:paraId="04C5A2A9" w14:textId="77777777" w:rsidR="00A8171A" w:rsidRPr="003B51A1" w:rsidRDefault="00A8171A" w:rsidP="00A8171A">
      <w:pPr>
        <w:jc w:val="center"/>
      </w:pPr>
    </w:p>
    <w:p w14:paraId="4E0538B2" w14:textId="77777777" w:rsidR="004B5EF1" w:rsidRPr="004B5EF1" w:rsidRDefault="004B5EF1" w:rsidP="004B5EF1"/>
    <w:sectPr w:rsidR="004B5EF1" w:rsidRPr="004B5EF1" w:rsidSect="008761A5">
      <w:pgSz w:w="12240" w:h="15840"/>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ED0AD" w14:textId="77777777" w:rsidR="002A1493" w:rsidRDefault="002A1493" w:rsidP="00AF03ED">
      <w:pPr>
        <w:spacing w:line="240" w:lineRule="auto"/>
      </w:pPr>
      <w:r>
        <w:separator/>
      </w:r>
    </w:p>
  </w:endnote>
  <w:endnote w:type="continuationSeparator" w:id="0">
    <w:p w14:paraId="4B73D431" w14:textId="77777777" w:rsidR="002A1493" w:rsidRDefault="002A1493" w:rsidP="00AF0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668387"/>
      <w:docPartObj>
        <w:docPartGallery w:val="Page Numbers (Bottom of Page)"/>
        <w:docPartUnique/>
      </w:docPartObj>
    </w:sdtPr>
    <w:sdtEndPr/>
    <w:sdtContent>
      <w:p w14:paraId="5E2F1F87" w14:textId="5D0487FB" w:rsidR="002A1493" w:rsidRDefault="009E6D20">
        <w:pPr>
          <w:pStyle w:val="Foo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25386"/>
      <w:docPartObj>
        <w:docPartGallery w:val="Page Numbers (Bottom of Page)"/>
        <w:docPartUnique/>
      </w:docPartObj>
    </w:sdtPr>
    <w:sdtEndPr/>
    <w:sdtContent>
      <w:p w14:paraId="7A842888" w14:textId="77777777" w:rsidR="002A1493" w:rsidRDefault="002A1493">
        <w:pPr>
          <w:pStyle w:val="Footer"/>
        </w:pPr>
        <w:r>
          <w:rPr>
            <w:noProof/>
            <w:lang w:bidi="he-IL"/>
          </w:rPr>
          <mc:AlternateContent>
            <mc:Choice Requires="wpg">
              <w:drawing>
                <wp:anchor distT="0" distB="0" distL="114300" distR="114300" simplePos="0" relativeHeight="251662336" behindDoc="0" locked="0" layoutInCell="1" allowOverlap="1" wp14:anchorId="3B13E8B6" wp14:editId="05D358F9">
                  <wp:simplePos x="0" y="0"/>
                  <wp:positionH relativeFrom="page">
                    <wp:align>center</wp:align>
                  </wp:positionH>
                  <wp:positionV relativeFrom="bottomMargin">
                    <wp:align>center</wp:align>
                  </wp:positionV>
                  <wp:extent cx="7753350" cy="190500"/>
                  <wp:effectExtent l="9525" t="9525" r="952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44E8" w14:textId="171D2A5D" w:rsidR="002A1493" w:rsidRDefault="002A1493">
                                <w:pPr>
                                  <w:jc w:val="center"/>
                                </w:pPr>
                                <w:r>
                                  <w:fldChar w:fldCharType="begin"/>
                                </w:r>
                                <w:r>
                                  <w:instrText xml:space="preserve"> PAGE    \* MERGEFORMAT </w:instrText>
                                </w:r>
                                <w:r>
                                  <w:fldChar w:fldCharType="separate"/>
                                </w:r>
                                <w:r w:rsidR="009E6D20" w:rsidRPr="009E6D20">
                                  <w:rPr>
                                    <w:noProof/>
                                    <w:color w:val="8C8C8C" w:themeColor="background1" w:themeShade="8C"/>
                                  </w:rPr>
                                  <w:t>23</w:t>
                                </w:r>
                                <w:r>
                                  <w:rPr>
                                    <w:noProof/>
                                    <w:color w:val="8C8C8C" w:themeColor="background1" w:themeShade="8C"/>
                                  </w:rPr>
                                  <w:fldChar w:fldCharType="end"/>
                                </w:r>
                              </w:p>
                            </w:txbxContent>
                          </wps:txbx>
                          <wps:bodyPr rot="0" vert="horz" wrap="square" lIns="0" tIns="0" rIns="0" bIns="0" anchor="t" anchorCtr="0" upright="1">
                            <a:noAutofit/>
                          </wps:bodyPr>
                        </wps:wsp>
                        <wpg:grpSp>
                          <wpg:cNvPr id="34" name="Group 31"/>
                          <wpg:cNvGrpSpPr>
                            <a:grpSpLocks/>
                          </wpg:cNvGrpSpPr>
                          <wpg:grpSpPr bwMode="auto">
                            <a:xfrm flipH="1">
                              <a:off x="0" y="14970"/>
                              <a:ext cx="12255" cy="230"/>
                              <a:chOff x="-8" y="14978"/>
                              <a:chExt cx="12255" cy="230"/>
                            </a:xfrm>
                          </wpg:grpSpPr>
                          <wps:wsp>
                            <wps:cNvPr id="3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B13E8B6" id="Group 32" o:spid="_x0000_s1034" style="position:absolute;left:0;text-align:left;margin-left:0;margin-top:0;width:610.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P2yyf06BAAADg4AAA4AAAAAAAAAAAAA&#10;AAAALgIAAGRycy9lMm9Eb2MueG1sUEsBAi0AFAAGAAgAAAAhAPAtuOTbAAAABQEAAA8AAAAAAAAA&#10;AAAAAAAAlAYAAGRycy9kb3ducmV2LnhtbFBLBQYAAAAABAAEAPMAAACcBw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F7444E8" w14:textId="171D2A5D" w:rsidR="002A1493" w:rsidRDefault="002A1493">
                          <w:pPr>
                            <w:jc w:val="center"/>
                          </w:pPr>
                          <w:r>
                            <w:fldChar w:fldCharType="begin"/>
                          </w:r>
                          <w:r>
                            <w:instrText xml:space="preserve"> PAGE    \* MERGEFORMAT </w:instrText>
                          </w:r>
                          <w:r>
                            <w:fldChar w:fldCharType="separate"/>
                          </w:r>
                          <w:r w:rsidR="009E6D20" w:rsidRPr="009E6D20">
                            <w:rPr>
                              <w:noProof/>
                              <w:color w:val="8C8C8C" w:themeColor="background1" w:themeShade="8C"/>
                            </w:rPr>
                            <w:t>23</w:t>
                          </w:r>
                          <w:r>
                            <w:rPr>
                              <w:noProof/>
                              <w:color w:val="8C8C8C" w:themeColor="background1" w:themeShade="8C"/>
                            </w:rPr>
                            <w:fldChar w:fldCharType="end"/>
                          </w:r>
                        </w:p>
                      </w:txbxContent>
                    </v:textbox>
                  </v:shape>
                  <v:group id="Group 31" o:spid="_x0000_s103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" strokecolor="#a5a5a5"/>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D49E1" w14:textId="77777777" w:rsidR="002A1493" w:rsidRDefault="002A1493" w:rsidP="00AF03ED">
      <w:pPr>
        <w:spacing w:line="240" w:lineRule="auto"/>
      </w:pPr>
      <w:r>
        <w:separator/>
      </w:r>
    </w:p>
  </w:footnote>
  <w:footnote w:type="continuationSeparator" w:id="0">
    <w:p w14:paraId="721D6511" w14:textId="77777777" w:rsidR="002A1493" w:rsidRDefault="002A1493" w:rsidP="00AF03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57187" w14:textId="6ADEDE05" w:rsidR="002A1493" w:rsidRDefault="002A1493">
    <w:pPr>
      <w:pStyle w:val="Header"/>
    </w:pPr>
    <w:r>
      <w:rPr>
        <w:noProof/>
        <w:lang w:bidi="he-IL"/>
      </w:rPr>
      <w:drawing>
        <wp:anchor distT="0" distB="0" distL="114300" distR="114300" simplePos="0" relativeHeight="251658240" behindDoc="0" locked="0" layoutInCell="1" allowOverlap="1" wp14:anchorId="50A10556" wp14:editId="35065C4D">
          <wp:simplePos x="0" y="0"/>
          <wp:positionH relativeFrom="margin">
            <wp:align>center</wp:align>
          </wp:positionH>
          <wp:positionV relativeFrom="paragraph">
            <wp:posOffset>6350</wp:posOffset>
          </wp:positionV>
          <wp:extent cx="2956560" cy="4876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r_DuLeshoni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48768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6EA8"/>
    <w:multiLevelType w:val="hybridMultilevel"/>
    <w:tmpl w:val="070A7EB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15:restartNumberingAfterBreak="0">
    <w:nsid w:val="0AAA56D9"/>
    <w:multiLevelType w:val="hybridMultilevel"/>
    <w:tmpl w:val="09F8DDF6"/>
    <w:lvl w:ilvl="0" w:tplc="04090001">
      <w:start w:val="1"/>
      <w:numFmt w:val="bullet"/>
      <w:lvlText w:val=""/>
      <w:lvlJc w:val="left"/>
      <w:pPr>
        <w:ind w:left="1610" w:hanging="360"/>
      </w:pPr>
      <w:rPr>
        <w:rFonts w:ascii="Symbol" w:hAnsi="Symbo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2" w15:restartNumberingAfterBreak="0">
    <w:nsid w:val="135149D2"/>
    <w:multiLevelType w:val="hybridMultilevel"/>
    <w:tmpl w:val="647EB232"/>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 w15:restartNumberingAfterBreak="0">
    <w:nsid w:val="16962F97"/>
    <w:multiLevelType w:val="hybridMultilevel"/>
    <w:tmpl w:val="DBEC880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17536E44"/>
    <w:multiLevelType w:val="hybridMultilevel"/>
    <w:tmpl w:val="E778627E"/>
    <w:lvl w:ilvl="0" w:tplc="04090001">
      <w:start w:val="1"/>
      <w:numFmt w:val="bullet"/>
      <w:lvlText w:val=""/>
      <w:lvlJc w:val="left"/>
      <w:pPr>
        <w:ind w:left="1610" w:hanging="360"/>
      </w:pPr>
      <w:rPr>
        <w:rFonts w:ascii="Symbol" w:hAnsi="Symbo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5" w15:restartNumberingAfterBreak="0">
    <w:nsid w:val="1D643B14"/>
    <w:multiLevelType w:val="hybridMultilevel"/>
    <w:tmpl w:val="89B2D2A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15:restartNumberingAfterBreak="0">
    <w:nsid w:val="1E9B56D6"/>
    <w:multiLevelType w:val="hybridMultilevel"/>
    <w:tmpl w:val="2D2EB644"/>
    <w:lvl w:ilvl="0" w:tplc="04090001">
      <w:start w:val="1"/>
      <w:numFmt w:val="bullet"/>
      <w:lvlText w:val=""/>
      <w:lvlJc w:val="left"/>
      <w:pPr>
        <w:ind w:left="1610" w:hanging="360"/>
      </w:pPr>
      <w:rPr>
        <w:rFonts w:ascii="Symbol" w:hAnsi="Symbo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7" w15:restartNumberingAfterBreak="0">
    <w:nsid w:val="238A0D7D"/>
    <w:multiLevelType w:val="hybridMultilevel"/>
    <w:tmpl w:val="5A2EECA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25E61FCF"/>
    <w:multiLevelType w:val="hybridMultilevel"/>
    <w:tmpl w:val="FC8646E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 w15:restartNumberingAfterBreak="0">
    <w:nsid w:val="2E6B09D5"/>
    <w:multiLevelType w:val="hybridMultilevel"/>
    <w:tmpl w:val="B6927D6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37002E6E"/>
    <w:multiLevelType w:val="hybridMultilevel"/>
    <w:tmpl w:val="1D8616A4"/>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1" w15:restartNumberingAfterBreak="0">
    <w:nsid w:val="38071AC2"/>
    <w:multiLevelType w:val="hybridMultilevel"/>
    <w:tmpl w:val="69A65E8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2" w15:restartNumberingAfterBreak="0">
    <w:nsid w:val="396D4521"/>
    <w:multiLevelType w:val="hybridMultilevel"/>
    <w:tmpl w:val="9ADA07D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3E3B27DB"/>
    <w:multiLevelType w:val="hybridMultilevel"/>
    <w:tmpl w:val="A2F63DC0"/>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4" w15:restartNumberingAfterBreak="0">
    <w:nsid w:val="4AD46E81"/>
    <w:multiLevelType w:val="hybridMultilevel"/>
    <w:tmpl w:val="25A20E2A"/>
    <w:lvl w:ilvl="0" w:tplc="04090001">
      <w:start w:val="1"/>
      <w:numFmt w:val="bullet"/>
      <w:lvlText w:val=""/>
      <w:lvlJc w:val="left"/>
      <w:pPr>
        <w:ind w:left="890" w:hanging="360"/>
      </w:pPr>
      <w:rPr>
        <w:rFonts w:ascii="Symbol" w:hAnsi="Symbol"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15:restartNumberingAfterBreak="0">
    <w:nsid w:val="56042B79"/>
    <w:multiLevelType w:val="hybridMultilevel"/>
    <w:tmpl w:val="F712FC2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15:restartNumberingAfterBreak="0">
    <w:nsid w:val="564263B5"/>
    <w:multiLevelType w:val="hybridMultilevel"/>
    <w:tmpl w:val="CD54A01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 w15:restartNumberingAfterBreak="0">
    <w:nsid w:val="58241A8A"/>
    <w:multiLevelType w:val="hybridMultilevel"/>
    <w:tmpl w:val="CB7E5F7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8" w15:restartNumberingAfterBreak="0">
    <w:nsid w:val="585D39E2"/>
    <w:multiLevelType w:val="hybridMultilevel"/>
    <w:tmpl w:val="887C8170"/>
    <w:lvl w:ilvl="0" w:tplc="04090015">
      <w:start w:val="1"/>
      <w:numFmt w:val="upp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9" w15:restartNumberingAfterBreak="0">
    <w:nsid w:val="5B84182C"/>
    <w:multiLevelType w:val="hybridMultilevel"/>
    <w:tmpl w:val="F5A686CE"/>
    <w:lvl w:ilvl="0" w:tplc="04090001">
      <w:start w:val="1"/>
      <w:numFmt w:val="bullet"/>
      <w:lvlText w:val=""/>
      <w:lvlJc w:val="left"/>
      <w:pPr>
        <w:ind w:left="1610" w:hanging="360"/>
      </w:pPr>
      <w:rPr>
        <w:rFonts w:ascii="Symbol" w:hAnsi="Symbo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20" w15:restartNumberingAfterBreak="0">
    <w:nsid w:val="5DDC79F6"/>
    <w:multiLevelType w:val="hybridMultilevel"/>
    <w:tmpl w:val="60E22AD6"/>
    <w:lvl w:ilvl="0" w:tplc="A52C3138">
      <w:start w:val="1"/>
      <w:numFmt w:val="bullet"/>
      <w:pStyle w:val="SectionSubheading"/>
      <w:lvlText w:val=""/>
      <w:lvlJc w:val="left"/>
      <w:pPr>
        <w:ind w:left="789" w:hanging="360"/>
      </w:pPr>
      <w:rPr>
        <w:rFonts w:ascii="Wingdings" w:hAnsi="Wingdings" w:hint="default"/>
      </w:rPr>
    </w:lvl>
    <w:lvl w:ilvl="1" w:tplc="04090003">
      <w:start w:val="1"/>
      <w:numFmt w:val="bullet"/>
      <w:lvlText w:val="o"/>
      <w:lvlJc w:val="left"/>
      <w:pPr>
        <w:ind w:left="1509" w:hanging="360"/>
      </w:pPr>
      <w:rPr>
        <w:rFonts w:ascii="Courier New" w:hAnsi="Courier New" w:cs="Courier New" w:hint="default"/>
      </w:rPr>
    </w:lvl>
    <w:lvl w:ilvl="2" w:tplc="04090005">
      <w:start w:val="1"/>
      <w:numFmt w:val="bullet"/>
      <w:lvlText w:val=""/>
      <w:lvlJc w:val="left"/>
      <w:pPr>
        <w:ind w:left="2229" w:hanging="360"/>
      </w:pPr>
      <w:rPr>
        <w:rFonts w:ascii="Wingdings" w:hAnsi="Wingdings" w:hint="default"/>
      </w:rPr>
    </w:lvl>
    <w:lvl w:ilvl="3" w:tplc="04090001">
      <w:start w:val="1"/>
      <w:numFmt w:val="bullet"/>
      <w:lvlText w:val=""/>
      <w:lvlJc w:val="left"/>
      <w:pPr>
        <w:ind w:left="2949" w:hanging="360"/>
      </w:pPr>
      <w:rPr>
        <w:rFonts w:ascii="Symbol" w:hAnsi="Symbol" w:hint="default"/>
      </w:rPr>
    </w:lvl>
    <w:lvl w:ilvl="4" w:tplc="04090003">
      <w:start w:val="1"/>
      <w:numFmt w:val="bullet"/>
      <w:lvlText w:val="o"/>
      <w:lvlJc w:val="left"/>
      <w:pPr>
        <w:ind w:left="3669" w:hanging="360"/>
      </w:pPr>
      <w:rPr>
        <w:rFonts w:ascii="Courier New" w:hAnsi="Courier New" w:cs="Courier New" w:hint="default"/>
      </w:rPr>
    </w:lvl>
    <w:lvl w:ilvl="5" w:tplc="04090005">
      <w:start w:val="1"/>
      <w:numFmt w:val="bullet"/>
      <w:lvlText w:val=""/>
      <w:lvlJc w:val="left"/>
      <w:pPr>
        <w:ind w:left="4389" w:hanging="360"/>
      </w:pPr>
      <w:rPr>
        <w:rFonts w:ascii="Wingdings" w:hAnsi="Wingdings" w:hint="default"/>
      </w:rPr>
    </w:lvl>
    <w:lvl w:ilvl="6" w:tplc="04090001">
      <w:start w:val="1"/>
      <w:numFmt w:val="bullet"/>
      <w:lvlText w:val=""/>
      <w:lvlJc w:val="left"/>
      <w:pPr>
        <w:ind w:left="5109" w:hanging="360"/>
      </w:pPr>
      <w:rPr>
        <w:rFonts w:ascii="Symbol" w:hAnsi="Symbol" w:hint="default"/>
      </w:rPr>
    </w:lvl>
    <w:lvl w:ilvl="7" w:tplc="04090003">
      <w:start w:val="1"/>
      <w:numFmt w:val="bullet"/>
      <w:lvlText w:val="o"/>
      <w:lvlJc w:val="left"/>
      <w:pPr>
        <w:ind w:left="5829" w:hanging="360"/>
      </w:pPr>
      <w:rPr>
        <w:rFonts w:ascii="Courier New" w:hAnsi="Courier New" w:cs="Courier New" w:hint="default"/>
      </w:rPr>
    </w:lvl>
    <w:lvl w:ilvl="8" w:tplc="04090005">
      <w:start w:val="1"/>
      <w:numFmt w:val="bullet"/>
      <w:lvlText w:val=""/>
      <w:lvlJc w:val="left"/>
      <w:pPr>
        <w:ind w:left="6549" w:hanging="360"/>
      </w:pPr>
      <w:rPr>
        <w:rFonts w:ascii="Wingdings" w:hAnsi="Wingdings" w:hint="default"/>
      </w:rPr>
    </w:lvl>
  </w:abstractNum>
  <w:abstractNum w:abstractNumId="21" w15:restartNumberingAfterBreak="0">
    <w:nsid w:val="70011F70"/>
    <w:multiLevelType w:val="hybridMultilevel"/>
    <w:tmpl w:val="7E52995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2" w15:restartNumberingAfterBreak="0">
    <w:nsid w:val="76461F52"/>
    <w:multiLevelType w:val="hybridMultilevel"/>
    <w:tmpl w:val="794A69F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3" w15:restartNumberingAfterBreak="0">
    <w:nsid w:val="7AD8017E"/>
    <w:multiLevelType w:val="hybridMultilevel"/>
    <w:tmpl w:val="FEE2CAD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num w:numId="1">
    <w:abstractNumId w:val="20"/>
  </w:num>
  <w:num w:numId="2">
    <w:abstractNumId w:val="18"/>
  </w:num>
  <w:num w:numId="3">
    <w:abstractNumId w:val="16"/>
  </w:num>
  <w:num w:numId="4">
    <w:abstractNumId w:val="23"/>
  </w:num>
  <w:num w:numId="5">
    <w:abstractNumId w:val="10"/>
  </w:num>
  <w:num w:numId="6">
    <w:abstractNumId w:val="19"/>
  </w:num>
  <w:num w:numId="7">
    <w:abstractNumId w:val="4"/>
  </w:num>
  <w:num w:numId="8">
    <w:abstractNumId w:val="1"/>
  </w:num>
  <w:num w:numId="9">
    <w:abstractNumId w:val="6"/>
  </w:num>
  <w:num w:numId="10">
    <w:abstractNumId w:val="13"/>
  </w:num>
  <w:num w:numId="11">
    <w:abstractNumId w:val="0"/>
  </w:num>
  <w:num w:numId="12">
    <w:abstractNumId w:val="12"/>
  </w:num>
  <w:num w:numId="13">
    <w:abstractNumId w:val="17"/>
  </w:num>
  <w:num w:numId="14">
    <w:abstractNumId w:val="9"/>
  </w:num>
  <w:num w:numId="15">
    <w:abstractNumId w:val="2"/>
  </w:num>
  <w:num w:numId="16">
    <w:abstractNumId w:val="14"/>
  </w:num>
  <w:num w:numId="17">
    <w:abstractNumId w:val="21"/>
  </w:num>
  <w:num w:numId="18">
    <w:abstractNumId w:val="11"/>
  </w:num>
  <w:num w:numId="19">
    <w:abstractNumId w:val="8"/>
  </w:num>
  <w:num w:numId="20">
    <w:abstractNumId w:val="5"/>
  </w:num>
  <w:num w:numId="21">
    <w:abstractNumId w:val="22"/>
  </w:num>
  <w:num w:numId="22">
    <w:abstractNumId w:val="7"/>
  </w:num>
  <w:num w:numId="23">
    <w:abstractNumId w:val="15"/>
  </w:num>
  <w:num w:numId="2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0M7e0NLU0tDQyNzFV0lEKTi0uzszPAykwrAUAjJIaXiwAAAA="/>
  </w:docVars>
  <w:rsids>
    <w:rsidRoot w:val="006A62D7"/>
    <w:rsid w:val="00020E42"/>
    <w:rsid w:val="0006560C"/>
    <w:rsid w:val="000B7BEB"/>
    <w:rsid w:val="000C20DC"/>
    <w:rsid w:val="000E2258"/>
    <w:rsid w:val="000E707C"/>
    <w:rsid w:val="000F7CF6"/>
    <w:rsid w:val="001226A8"/>
    <w:rsid w:val="00127928"/>
    <w:rsid w:val="0018281D"/>
    <w:rsid w:val="001A7436"/>
    <w:rsid w:val="001B2826"/>
    <w:rsid w:val="001B6D27"/>
    <w:rsid w:val="001C078E"/>
    <w:rsid w:val="001C6136"/>
    <w:rsid w:val="001C67E6"/>
    <w:rsid w:val="001E0708"/>
    <w:rsid w:val="001F5A12"/>
    <w:rsid w:val="0020143A"/>
    <w:rsid w:val="00207C23"/>
    <w:rsid w:val="002A1493"/>
    <w:rsid w:val="002A6ABC"/>
    <w:rsid w:val="00333FC6"/>
    <w:rsid w:val="003540C3"/>
    <w:rsid w:val="0039029D"/>
    <w:rsid w:val="003B3C7A"/>
    <w:rsid w:val="003E2499"/>
    <w:rsid w:val="00416720"/>
    <w:rsid w:val="00425350"/>
    <w:rsid w:val="00426EA2"/>
    <w:rsid w:val="004A298B"/>
    <w:rsid w:val="004B2A9E"/>
    <w:rsid w:val="004B5EF1"/>
    <w:rsid w:val="004F2D15"/>
    <w:rsid w:val="0050477E"/>
    <w:rsid w:val="00504A45"/>
    <w:rsid w:val="005167E5"/>
    <w:rsid w:val="00524D03"/>
    <w:rsid w:val="00564902"/>
    <w:rsid w:val="005B0A50"/>
    <w:rsid w:val="005C67EB"/>
    <w:rsid w:val="005D2B7E"/>
    <w:rsid w:val="005D45A2"/>
    <w:rsid w:val="005F4E9F"/>
    <w:rsid w:val="006038AB"/>
    <w:rsid w:val="006038B0"/>
    <w:rsid w:val="00617FC8"/>
    <w:rsid w:val="00661B01"/>
    <w:rsid w:val="006768F9"/>
    <w:rsid w:val="006A62D7"/>
    <w:rsid w:val="006B31E8"/>
    <w:rsid w:val="006C1707"/>
    <w:rsid w:val="006C1D78"/>
    <w:rsid w:val="006E39A4"/>
    <w:rsid w:val="006E7314"/>
    <w:rsid w:val="006F3E79"/>
    <w:rsid w:val="0072105E"/>
    <w:rsid w:val="00732EA4"/>
    <w:rsid w:val="00743FC1"/>
    <w:rsid w:val="007505A3"/>
    <w:rsid w:val="007D3593"/>
    <w:rsid w:val="00840E75"/>
    <w:rsid w:val="00867147"/>
    <w:rsid w:val="008761A5"/>
    <w:rsid w:val="00897EB0"/>
    <w:rsid w:val="008E5320"/>
    <w:rsid w:val="008F3DA4"/>
    <w:rsid w:val="008F55DC"/>
    <w:rsid w:val="00927ABB"/>
    <w:rsid w:val="00946668"/>
    <w:rsid w:val="00950174"/>
    <w:rsid w:val="009A03C4"/>
    <w:rsid w:val="009B27FF"/>
    <w:rsid w:val="009E28DD"/>
    <w:rsid w:val="009E6D20"/>
    <w:rsid w:val="009F0475"/>
    <w:rsid w:val="009F04CE"/>
    <w:rsid w:val="009F36EB"/>
    <w:rsid w:val="00A10DF6"/>
    <w:rsid w:val="00A173D7"/>
    <w:rsid w:val="00A63E88"/>
    <w:rsid w:val="00A8171A"/>
    <w:rsid w:val="00AD7599"/>
    <w:rsid w:val="00AF03ED"/>
    <w:rsid w:val="00B11FFF"/>
    <w:rsid w:val="00B26E8F"/>
    <w:rsid w:val="00B53016"/>
    <w:rsid w:val="00B56F07"/>
    <w:rsid w:val="00B61DC9"/>
    <w:rsid w:val="00B909C2"/>
    <w:rsid w:val="00BD6A00"/>
    <w:rsid w:val="00BE083B"/>
    <w:rsid w:val="00BE2B40"/>
    <w:rsid w:val="00C01E99"/>
    <w:rsid w:val="00C3160E"/>
    <w:rsid w:val="00C35EB1"/>
    <w:rsid w:val="00C373CF"/>
    <w:rsid w:val="00CC0240"/>
    <w:rsid w:val="00CC3B2D"/>
    <w:rsid w:val="00CC4984"/>
    <w:rsid w:val="00CF4DB9"/>
    <w:rsid w:val="00D0021B"/>
    <w:rsid w:val="00D15D10"/>
    <w:rsid w:val="00D27770"/>
    <w:rsid w:val="00D334FB"/>
    <w:rsid w:val="00D41CD2"/>
    <w:rsid w:val="00D960BE"/>
    <w:rsid w:val="00DC3A6C"/>
    <w:rsid w:val="00DC54D8"/>
    <w:rsid w:val="00DD7EF7"/>
    <w:rsid w:val="00E227D3"/>
    <w:rsid w:val="00E32F04"/>
    <w:rsid w:val="00E755DF"/>
    <w:rsid w:val="00EA7EF5"/>
    <w:rsid w:val="00EB7FBC"/>
    <w:rsid w:val="00EC2EA2"/>
    <w:rsid w:val="00F21964"/>
    <w:rsid w:val="00F264A1"/>
    <w:rsid w:val="00F3128D"/>
    <w:rsid w:val="00F35B56"/>
    <w:rsid w:val="00F760DE"/>
    <w:rsid w:val="00F95458"/>
    <w:rsid w:val="00FB4F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161A3F"/>
  <w15:chartTrackingRefBased/>
  <w15:docId w15:val="{09641A0D-36DE-4C98-828E-3DF14D5A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540C3"/>
    <w:pPr>
      <w:widowControl w:val="0"/>
      <w:spacing w:after="0" w:line="300" w:lineRule="exact"/>
      <w:ind w:left="170"/>
      <w:jc w:val="both"/>
    </w:pPr>
    <w:rPr>
      <w:spacing w:val="-4"/>
      <w:lang w:bidi="ar-SA"/>
    </w:rPr>
  </w:style>
  <w:style w:type="paragraph" w:styleId="Heading1">
    <w:name w:val="heading 1"/>
    <w:basedOn w:val="Normal"/>
    <w:link w:val="Heading1Char"/>
    <w:uiPriority w:val="1"/>
    <w:qFormat/>
    <w:rsid w:val="006A62D7"/>
    <w:pPr>
      <w:spacing w:before="211"/>
      <w:ind w:left="148"/>
      <w:outlineLvl w:val="0"/>
    </w:pPr>
    <w:rPr>
      <w:rFonts w:ascii="Verdana" w:eastAsia="Verdana" w:hAnsi="Verdana" w:cs="Times New Roman"/>
      <w:b/>
      <w:bCs/>
      <w:sz w:val="32"/>
      <w:szCs w:val="32"/>
    </w:rPr>
  </w:style>
  <w:style w:type="paragraph" w:styleId="Heading2">
    <w:name w:val="heading 2"/>
    <w:basedOn w:val="Normal"/>
    <w:link w:val="Heading2Char"/>
    <w:uiPriority w:val="1"/>
    <w:unhideWhenUsed/>
    <w:qFormat/>
    <w:rsid w:val="006A62D7"/>
    <w:pPr>
      <w:ind w:left="148"/>
      <w:outlineLvl w:val="1"/>
    </w:pPr>
    <w:rPr>
      <w:rFonts w:ascii="Verdana" w:eastAsia="Verdana" w:hAnsi="Verdana" w:cs="Times New Roman"/>
      <w:b/>
      <w:bCs/>
      <w:sz w:val="26"/>
      <w:szCs w:val="26"/>
    </w:rPr>
  </w:style>
  <w:style w:type="paragraph" w:styleId="Heading3">
    <w:name w:val="heading 3"/>
    <w:basedOn w:val="Normal"/>
    <w:link w:val="Heading3Char"/>
    <w:uiPriority w:val="1"/>
    <w:semiHidden/>
    <w:unhideWhenUsed/>
    <w:qFormat/>
    <w:rsid w:val="006A62D7"/>
    <w:pPr>
      <w:spacing w:before="200"/>
      <w:ind w:left="224"/>
      <w:outlineLvl w:val="2"/>
    </w:pPr>
    <w:rPr>
      <w:rFonts w:ascii="Verdana" w:eastAsia="Verdana" w:hAnsi="Verdana" w:cs="Times New Roman"/>
      <w:sz w:val="26"/>
      <w:szCs w:val="26"/>
    </w:rPr>
  </w:style>
  <w:style w:type="paragraph" w:styleId="Heading4">
    <w:name w:val="heading 4"/>
    <w:basedOn w:val="Normal"/>
    <w:link w:val="Heading4Char"/>
    <w:uiPriority w:val="1"/>
    <w:semiHidden/>
    <w:unhideWhenUsed/>
    <w:qFormat/>
    <w:rsid w:val="006A62D7"/>
    <w:pPr>
      <w:ind w:left="148"/>
      <w:outlineLvl w:val="3"/>
    </w:pPr>
    <w:rPr>
      <w:rFonts w:ascii="Trebuchet MS" w:eastAsia="Trebuchet MS" w:hAnsi="Trebuchet MS" w:cs="Times New Roman"/>
      <w:b/>
      <w:bCs/>
      <w:sz w:val="24"/>
      <w:szCs w:val="24"/>
    </w:rPr>
  </w:style>
  <w:style w:type="paragraph" w:styleId="Heading5">
    <w:name w:val="heading 5"/>
    <w:basedOn w:val="Normal"/>
    <w:link w:val="Heading5Char"/>
    <w:uiPriority w:val="1"/>
    <w:semiHidden/>
    <w:unhideWhenUsed/>
    <w:qFormat/>
    <w:rsid w:val="006A62D7"/>
    <w:pPr>
      <w:ind w:left="148"/>
      <w:outlineLvl w:val="4"/>
    </w:pPr>
    <w:rPr>
      <w:rFonts w:ascii="Verdana" w:eastAsia="Verdana" w:hAnsi="Verdana" w:cs="Times New Roman"/>
      <w:b/>
      <w:bCs/>
      <w:sz w:val="20"/>
      <w:szCs w:val="20"/>
    </w:rPr>
  </w:style>
  <w:style w:type="paragraph" w:styleId="Heading6">
    <w:name w:val="heading 6"/>
    <w:basedOn w:val="Normal"/>
    <w:link w:val="Heading6Char"/>
    <w:uiPriority w:val="1"/>
    <w:semiHidden/>
    <w:unhideWhenUsed/>
    <w:qFormat/>
    <w:rsid w:val="006A62D7"/>
    <w:pPr>
      <w:ind w:left="148"/>
      <w:outlineLvl w:val="5"/>
    </w:pPr>
    <w:rPr>
      <w:rFonts w:ascii="Verdana" w:eastAsia="Verdana" w:hAnsi="Verdana" w:cs="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A62D7"/>
    <w:rPr>
      <w:rFonts w:ascii="Verdana" w:eastAsia="Verdana" w:hAnsi="Verdana" w:cs="Times New Roman"/>
      <w:b/>
      <w:bCs/>
      <w:sz w:val="32"/>
      <w:szCs w:val="32"/>
      <w:lang w:bidi="ar-SA"/>
    </w:rPr>
  </w:style>
  <w:style w:type="character" w:customStyle="1" w:styleId="Heading2Char">
    <w:name w:val="Heading 2 Char"/>
    <w:basedOn w:val="DefaultParagraphFont"/>
    <w:link w:val="Heading2"/>
    <w:uiPriority w:val="1"/>
    <w:rsid w:val="006A62D7"/>
    <w:rPr>
      <w:rFonts w:ascii="Verdana" w:eastAsia="Verdana" w:hAnsi="Verdana" w:cs="Times New Roman"/>
      <w:b/>
      <w:bCs/>
      <w:sz w:val="26"/>
      <w:szCs w:val="26"/>
      <w:lang w:bidi="ar-SA"/>
    </w:rPr>
  </w:style>
  <w:style w:type="character" w:customStyle="1" w:styleId="Heading3Char">
    <w:name w:val="Heading 3 Char"/>
    <w:basedOn w:val="DefaultParagraphFont"/>
    <w:link w:val="Heading3"/>
    <w:uiPriority w:val="1"/>
    <w:semiHidden/>
    <w:rsid w:val="006A62D7"/>
    <w:rPr>
      <w:rFonts w:ascii="Verdana" w:eastAsia="Verdana" w:hAnsi="Verdana" w:cs="Times New Roman"/>
      <w:sz w:val="26"/>
      <w:szCs w:val="26"/>
      <w:lang w:bidi="ar-SA"/>
    </w:rPr>
  </w:style>
  <w:style w:type="character" w:customStyle="1" w:styleId="Heading4Char">
    <w:name w:val="Heading 4 Char"/>
    <w:basedOn w:val="DefaultParagraphFont"/>
    <w:link w:val="Heading4"/>
    <w:uiPriority w:val="1"/>
    <w:semiHidden/>
    <w:rsid w:val="006A62D7"/>
    <w:rPr>
      <w:rFonts w:ascii="Trebuchet MS" w:eastAsia="Trebuchet MS" w:hAnsi="Trebuchet MS" w:cs="Times New Roman"/>
      <w:b/>
      <w:bCs/>
      <w:sz w:val="24"/>
      <w:szCs w:val="24"/>
      <w:lang w:bidi="ar-SA"/>
    </w:rPr>
  </w:style>
  <w:style w:type="character" w:customStyle="1" w:styleId="Heading5Char">
    <w:name w:val="Heading 5 Char"/>
    <w:basedOn w:val="DefaultParagraphFont"/>
    <w:link w:val="Heading5"/>
    <w:uiPriority w:val="1"/>
    <w:semiHidden/>
    <w:rsid w:val="006A62D7"/>
    <w:rPr>
      <w:rFonts w:ascii="Verdana" w:eastAsia="Verdana" w:hAnsi="Verdana" w:cs="Times New Roman"/>
      <w:b/>
      <w:bCs/>
      <w:sz w:val="20"/>
      <w:szCs w:val="20"/>
      <w:lang w:bidi="ar-SA"/>
    </w:rPr>
  </w:style>
  <w:style w:type="character" w:customStyle="1" w:styleId="Heading6Char">
    <w:name w:val="Heading 6 Char"/>
    <w:basedOn w:val="DefaultParagraphFont"/>
    <w:link w:val="Heading6"/>
    <w:uiPriority w:val="1"/>
    <w:semiHidden/>
    <w:rsid w:val="006A62D7"/>
    <w:rPr>
      <w:rFonts w:ascii="Verdana" w:eastAsia="Verdana" w:hAnsi="Verdana" w:cs="Times New Roman"/>
      <w:b/>
      <w:bCs/>
      <w:i/>
      <w:sz w:val="20"/>
      <w:szCs w:val="20"/>
      <w:lang w:bidi="ar-SA"/>
    </w:rPr>
  </w:style>
  <w:style w:type="character" w:styleId="Hyperlink">
    <w:name w:val="Hyperlink"/>
    <w:basedOn w:val="DefaultParagraphFont"/>
    <w:uiPriority w:val="99"/>
    <w:unhideWhenUsed/>
    <w:rsid w:val="006A62D7"/>
    <w:rPr>
      <w:color w:val="0000FF" w:themeColor="hyperlink"/>
      <w:u w:val="single"/>
    </w:rPr>
  </w:style>
  <w:style w:type="character" w:styleId="FollowedHyperlink">
    <w:name w:val="FollowedHyperlink"/>
    <w:basedOn w:val="DefaultParagraphFont"/>
    <w:uiPriority w:val="99"/>
    <w:semiHidden/>
    <w:unhideWhenUsed/>
    <w:rsid w:val="006A62D7"/>
    <w:rPr>
      <w:color w:val="800080" w:themeColor="followedHyperlink"/>
      <w:u w:val="single"/>
    </w:rPr>
  </w:style>
  <w:style w:type="paragraph" w:customStyle="1" w:styleId="msonormal0">
    <w:name w:val="msonormal"/>
    <w:basedOn w:val="Normal"/>
    <w:rsid w:val="006A62D7"/>
    <w:pPr>
      <w:widowControl/>
      <w:spacing w:before="100" w:beforeAutospacing="1" w:after="100" w:afterAutospacing="1"/>
    </w:pPr>
    <w:rPr>
      <w:rFonts w:ascii="Times New Roman" w:eastAsia="Times New Roman" w:hAnsi="Times New Roman" w:cs="Times New Roman"/>
      <w:sz w:val="24"/>
      <w:szCs w:val="24"/>
      <w:lang w:bidi="he-IL"/>
    </w:rPr>
  </w:style>
  <w:style w:type="paragraph" w:styleId="CommentText">
    <w:name w:val="annotation text"/>
    <w:basedOn w:val="Normal"/>
    <w:link w:val="CommentTextChar"/>
    <w:uiPriority w:val="99"/>
    <w:semiHidden/>
    <w:unhideWhenUsed/>
    <w:rsid w:val="006A62D7"/>
    <w:rPr>
      <w:sz w:val="20"/>
      <w:szCs w:val="20"/>
    </w:rPr>
  </w:style>
  <w:style w:type="character" w:customStyle="1" w:styleId="CommentTextChar">
    <w:name w:val="Comment Text Char"/>
    <w:basedOn w:val="DefaultParagraphFont"/>
    <w:link w:val="CommentText"/>
    <w:uiPriority w:val="99"/>
    <w:semiHidden/>
    <w:rsid w:val="006A62D7"/>
    <w:rPr>
      <w:sz w:val="20"/>
      <w:szCs w:val="20"/>
      <w:lang w:bidi="ar-SA"/>
    </w:rPr>
  </w:style>
  <w:style w:type="paragraph" w:styleId="Header">
    <w:name w:val="header"/>
    <w:basedOn w:val="Normal"/>
    <w:link w:val="HeaderChar"/>
    <w:uiPriority w:val="99"/>
    <w:unhideWhenUsed/>
    <w:rsid w:val="006A62D7"/>
    <w:pPr>
      <w:tabs>
        <w:tab w:val="center" w:pos="4153"/>
        <w:tab w:val="right" w:pos="8306"/>
      </w:tabs>
    </w:pPr>
  </w:style>
  <w:style w:type="character" w:customStyle="1" w:styleId="HeaderChar">
    <w:name w:val="Header Char"/>
    <w:basedOn w:val="DefaultParagraphFont"/>
    <w:link w:val="Header"/>
    <w:uiPriority w:val="99"/>
    <w:rsid w:val="006A62D7"/>
    <w:rPr>
      <w:lang w:bidi="ar-SA"/>
    </w:rPr>
  </w:style>
  <w:style w:type="paragraph" w:styleId="Footer">
    <w:name w:val="footer"/>
    <w:basedOn w:val="Normal"/>
    <w:link w:val="FooterChar"/>
    <w:uiPriority w:val="99"/>
    <w:unhideWhenUsed/>
    <w:rsid w:val="006A62D7"/>
    <w:pPr>
      <w:tabs>
        <w:tab w:val="center" w:pos="4153"/>
        <w:tab w:val="right" w:pos="8306"/>
      </w:tabs>
    </w:pPr>
  </w:style>
  <w:style w:type="character" w:customStyle="1" w:styleId="FooterChar">
    <w:name w:val="Footer Char"/>
    <w:basedOn w:val="DefaultParagraphFont"/>
    <w:link w:val="Footer"/>
    <w:uiPriority w:val="99"/>
    <w:rsid w:val="006A62D7"/>
    <w:rPr>
      <w:lang w:bidi="ar-SA"/>
    </w:rPr>
  </w:style>
  <w:style w:type="paragraph" w:styleId="BodyText">
    <w:name w:val="Body Text"/>
    <w:basedOn w:val="Normal"/>
    <w:link w:val="BodyTextChar"/>
    <w:uiPriority w:val="1"/>
    <w:semiHidden/>
    <w:unhideWhenUsed/>
    <w:qFormat/>
    <w:rsid w:val="006A62D7"/>
    <w:pPr>
      <w:ind w:left="148"/>
    </w:pPr>
    <w:rPr>
      <w:rFonts w:ascii="Verdana" w:eastAsia="Verdana" w:hAnsi="Verdana"/>
      <w:sz w:val="20"/>
      <w:szCs w:val="20"/>
    </w:rPr>
  </w:style>
  <w:style w:type="character" w:customStyle="1" w:styleId="BodyTextChar">
    <w:name w:val="Body Text Char"/>
    <w:basedOn w:val="DefaultParagraphFont"/>
    <w:link w:val="BodyText"/>
    <w:uiPriority w:val="1"/>
    <w:semiHidden/>
    <w:rsid w:val="006A62D7"/>
    <w:rPr>
      <w:rFonts w:ascii="Verdana" w:eastAsia="Verdana" w:hAnsi="Verdana"/>
      <w:sz w:val="20"/>
      <w:szCs w:val="20"/>
      <w:lang w:bidi="ar-SA"/>
    </w:rPr>
  </w:style>
  <w:style w:type="paragraph" w:styleId="CommentSubject">
    <w:name w:val="annotation subject"/>
    <w:basedOn w:val="CommentText"/>
    <w:next w:val="CommentText"/>
    <w:link w:val="CommentSubjectChar"/>
    <w:uiPriority w:val="99"/>
    <w:semiHidden/>
    <w:unhideWhenUsed/>
    <w:rsid w:val="006A62D7"/>
    <w:rPr>
      <w:b/>
      <w:bCs/>
    </w:rPr>
  </w:style>
  <w:style w:type="character" w:customStyle="1" w:styleId="CommentSubjectChar">
    <w:name w:val="Comment Subject Char"/>
    <w:basedOn w:val="CommentTextChar"/>
    <w:link w:val="CommentSubject"/>
    <w:uiPriority w:val="99"/>
    <w:semiHidden/>
    <w:rsid w:val="006A62D7"/>
    <w:rPr>
      <w:b/>
      <w:bCs/>
      <w:sz w:val="20"/>
      <w:szCs w:val="20"/>
      <w:lang w:bidi="ar-SA"/>
    </w:rPr>
  </w:style>
  <w:style w:type="paragraph" w:styleId="BalloonText">
    <w:name w:val="Balloon Text"/>
    <w:basedOn w:val="Normal"/>
    <w:link w:val="BalloonTextChar"/>
    <w:uiPriority w:val="99"/>
    <w:semiHidden/>
    <w:unhideWhenUsed/>
    <w:rsid w:val="006A62D7"/>
    <w:rPr>
      <w:rFonts w:ascii="Tahoma" w:hAnsi="Tahoma" w:cs="Tahoma"/>
      <w:sz w:val="16"/>
      <w:szCs w:val="16"/>
    </w:rPr>
  </w:style>
  <w:style w:type="character" w:customStyle="1" w:styleId="BalloonTextChar">
    <w:name w:val="Balloon Text Char"/>
    <w:basedOn w:val="DefaultParagraphFont"/>
    <w:link w:val="BalloonText"/>
    <w:uiPriority w:val="99"/>
    <w:semiHidden/>
    <w:rsid w:val="006A62D7"/>
    <w:rPr>
      <w:rFonts w:ascii="Tahoma" w:hAnsi="Tahoma" w:cs="Tahoma"/>
      <w:sz w:val="16"/>
      <w:szCs w:val="16"/>
      <w:lang w:bidi="ar-SA"/>
    </w:rPr>
  </w:style>
  <w:style w:type="paragraph" w:styleId="Revision">
    <w:name w:val="Revision"/>
    <w:uiPriority w:val="99"/>
    <w:semiHidden/>
    <w:rsid w:val="006A62D7"/>
    <w:pPr>
      <w:spacing w:after="0" w:line="240" w:lineRule="auto"/>
    </w:pPr>
    <w:rPr>
      <w:lang w:bidi="ar-SA"/>
    </w:rPr>
  </w:style>
  <w:style w:type="paragraph" w:styleId="ListParagraph">
    <w:name w:val="List Paragraph"/>
    <w:basedOn w:val="Normal"/>
    <w:uiPriority w:val="1"/>
    <w:qFormat/>
    <w:rsid w:val="006A62D7"/>
  </w:style>
  <w:style w:type="paragraph" w:styleId="IntenseQuote">
    <w:name w:val="Intense Quote"/>
    <w:basedOn w:val="Normal"/>
    <w:next w:val="Normal"/>
    <w:link w:val="IntenseQuoteChar"/>
    <w:uiPriority w:val="30"/>
    <w:qFormat/>
    <w:rsid w:val="006A62D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A62D7"/>
    <w:rPr>
      <w:i/>
      <w:iCs/>
      <w:color w:val="4F81BD" w:themeColor="accent1"/>
      <w:lang w:bidi="ar-SA"/>
    </w:rPr>
  </w:style>
  <w:style w:type="paragraph" w:customStyle="1" w:styleId="TableParagraph">
    <w:name w:val="Table Paragraph"/>
    <w:basedOn w:val="Normal"/>
    <w:uiPriority w:val="1"/>
    <w:qFormat/>
    <w:rsid w:val="006A62D7"/>
  </w:style>
  <w:style w:type="character" w:customStyle="1" w:styleId="SubsectionHeadingChar">
    <w:name w:val="Subsection Heading Char"/>
    <w:basedOn w:val="IntenseQuoteChar"/>
    <w:link w:val="SubsectionHeading"/>
    <w:uiPriority w:val="1"/>
    <w:locked/>
    <w:rsid w:val="0039029D"/>
    <w:rPr>
      <w:rFonts w:cstheme="minorHAnsi"/>
      <w:b/>
      <w:bCs/>
      <w:i w:val="0"/>
      <w:iCs w:val="0"/>
      <w:color w:val="5F497A" w:themeColor="accent4" w:themeShade="BF"/>
      <w:spacing w:val="-4"/>
      <w:sz w:val="32"/>
      <w:szCs w:val="28"/>
      <w:lang w:bidi="ar-SA"/>
    </w:rPr>
  </w:style>
  <w:style w:type="paragraph" w:customStyle="1" w:styleId="SubsectionHeading">
    <w:name w:val="Subsection Heading"/>
    <w:basedOn w:val="IntenseQuote"/>
    <w:link w:val="SubsectionHeadingChar"/>
    <w:autoRedefine/>
    <w:uiPriority w:val="1"/>
    <w:qFormat/>
    <w:rsid w:val="0039029D"/>
    <w:pPr>
      <w:spacing w:before="240" w:after="240"/>
    </w:pPr>
    <w:rPr>
      <w:rFonts w:cstheme="minorHAnsi"/>
      <w:b/>
      <w:bCs/>
      <w:i w:val="0"/>
      <w:iCs w:val="0"/>
      <w:color w:val="5F497A" w:themeColor="accent4" w:themeShade="BF"/>
      <w:sz w:val="32"/>
      <w:szCs w:val="28"/>
    </w:rPr>
  </w:style>
  <w:style w:type="character" w:customStyle="1" w:styleId="SectionHeadingChar">
    <w:name w:val="Section Heading Char"/>
    <w:basedOn w:val="SubsectionHeadingChar"/>
    <w:link w:val="SectionHeading"/>
    <w:uiPriority w:val="1"/>
    <w:locked/>
    <w:rsid w:val="006A62D7"/>
    <w:rPr>
      <w:rFonts w:cstheme="minorHAnsi"/>
      <w:b/>
      <w:bCs/>
      <w:i w:val="0"/>
      <w:iCs w:val="0"/>
      <w:color w:val="FFFFFF" w:themeColor="background1"/>
      <w:spacing w:val="-4"/>
      <w:sz w:val="48"/>
      <w:szCs w:val="96"/>
      <w:shd w:val="clear" w:color="auto" w:fill="5F497A" w:themeFill="accent4" w:themeFillShade="BF"/>
      <w:lang w:bidi="ar-SA"/>
    </w:rPr>
  </w:style>
  <w:style w:type="paragraph" w:customStyle="1" w:styleId="SectionHeading">
    <w:name w:val="Section Heading"/>
    <w:basedOn w:val="SubsectionHeading"/>
    <w:link w:val="SectionHeadingChar"/>
    <w:autoRedefine/>
    <w:uiPriority w:val="1"/>
    <w:qFormat/>
    <w:rsid w:val="006A62D7"/>
    <w:pPr>
      <w:pBdr>
        <w:top w:val="single" w:sz="4" w:space="10" w:color="B2A1C7" w:themeColor="accent4" w:themeTint="99"/>
        <w:left w:val="single" w:sz="4" w:space="4" w:color="B2A1C7" w:themeColor="accent4" w:themeTint="99"/>
        <w:bottom w:val="single" w:sz="4" w:space="10" w:color="B2A1C7" w:themeColor="accent4" w:themeTint="99"/>
        <w:right w:val="single" w:sz="4" w:space="4" w:color="B2A1C7" w:themeColor="accent4" w:themeTint="99"/>
      </w:pBdr>
      <w:shd w:val="clear" w:color="auto" w:fill="5F497A" w:themeFill="accent4" w:themeFillShade="BF"/>
    </w:pPr>
    <w:rPr>
      <w:color w:val="FFFFFF" w:themeColor="background1"/>
      <w:sz w:val="48"/>
      <w:szCs w:val="96"/>
    </w:rPr>
  </w:style>
  <w:style w:type="paragraph" w:customStyle="1" w:styleId="Default">
    <w:name w:val="Default"/>
    <w:rsid w:val="006A62D7"/>
    <w:pPr>
      <w:autoSpaceDE w:val="0"/>
      <w:autoSpaceDN w:val="0"/>
      <w:adjustRightInd w:val="0"/>
      <w:spacing w:after="0" w:line="240" w:lineRule="auto"/>
    </w:pPr>
    <w:rPr>
      <w:rFonts w:ascii="Arial" w:hAnsi="Arial" w:cs="Arial"/>
      <w:color w:val="000000"/>
      <w:sz w:val="24"/>
      <w:szCs w:val="24"/>
    </w:rPr>
  </w:style>
  <w:style w:type="character" w:customStyle="1" w:styleId="NormalHeadingChar">
    <w:name w:val="Normal Heading Char"/>
    <w:basedOn w:val="Heading2Char"/>
    <w:link w:val="NormalHeading"/>
    <w:uiPriority w:val="1"/>
    <w:locked/>
    <w:rsid w:val="00F264A1"/>
    <w:rPr>
      <w:rFonts w:ascii="Verdana" w:eastAsia="Verdana" w:hAnsi="Verdana" w:cstheme="minorHAnsi"/>
      <w:b/>
      <w:bCs/>
      <w:color w:val="5E4879"/>
      <w:spacing w:val="-2"/>
      <w:sz w:val="26"/>
      <w:szCs w:val="26"/>
      <w:lang w:bidi="ar-SA"/>
    </w:rPr>
  </w:style>
  <w:style w:type="paragraph" w:customStyle="1" w:styleId="NormalHeading">
    <w:name w:val="Normal Heading"/>
    <w:basedOn w:val="Heading2"/>
    <w:link w:val="NormalHeadingChar"/>
    <w:autoRedefine/>
    <w:uiPriority w:val="1"/>
    <w:qFormat/>
    <w:rsid w:val="00F264A1"/>
    <w:pPr>
      <w:spacing w:after="240"/>
      <w:ind w:left="170"/>
    </w:pPr>
    <w:rPr>
      <w:rFonts w:asciiTheme="minorHAnsi" w:hAnsiTheme="minorHAnsi" w:cstheme="minorHAnsi"/>
      <w:color w:val="5E4879"/>
      <w:spacing w:val="-2"/>
      <w:sz w:val="22"/>
    </w:rPr>
  </w:style>
  <w:style w:type="character" w:customStyle="1" w:styleId="SectionSubheadingChar">
    <w:name w:val="Section Subheading Char"/>
    <w:basedOn w:val="NormalHeadingChar"/>
    <w:link w:val="SectionSubheading"/>
    <w:uiPriority w:val="1"/>
    <w:locked/>
    <w:rsid w:val="006768F9"/>
    <w:rPr>
      <w:rFonts w:ascii="Verdana" w:eastAsia="Verdana" w:hAnsi="Verdana" w:cstheme="minorHAnsi"/>
      <w:b/>
      <w:bCs/>
      <w:color w:val="5E4879"/>
      <w:spacing w:val="-2"/>
      <w:sz w:val="26"/>
      <w:szCs w:val="32"/>
      <w:lang w:bidi="ar-SA"/>
    </w:rPr>
  </w:style>
  <w:style w:type="paragraph" w:customStyle="1" w:styleId="SectionSubheading">
    <w:name w:val="Section Subheading"/>
    <w:basedOn w:val="NormalHeading"/>
    <w:link w:val="SectionSubheadingChar"/>
    <w:autoRedefine/>
    <w:uiPriority w:val="1"/>
    <w:qFormat/>
    <w:rsid w:val="006768F9"/>
    <w:pPr>
      <w:numPr>
        <w:numId w:val="1"/>
      </w:numPr>
      <w:spacing w:before="120" w:after="120"/>
      <w:ind w:left="284" w:hanging="357"/>
      <w:jc w:val="left"/>
    </w:pPr>
    <w:rPr>
      <w:szCs w:val="32"/>
    </w:rPr>
  </w:style>
  <w:style w:type="character" w:customStyle="1" w:styleId="Subsectionheading2Char">
    <w:name w:val="Subsection heading2 Char"/>
    <w:basedOn w:val="NormalHeadingChar"/>
    <w:link w:val="Subsectionheading2"/>
    <w:uiPriority w:val="1"/>
    <w:locked/>
    <w:rsid w:val="00B26E8F"/>
    <w:rPr>
      <w:rFonts w:ascii="Verdana" w:eastAsia="Verdana" w:hAnsi="Verdana" w:cstheme="minorHAnsi"/>
      <w:b/>
      <w:bCs/>
      <w:color w:val="0070C0"/>
      <w:spacing w:val="-2"/>
      <w:sz w:val="29"/>
      <w:szCs w:val="29"/>
      <w:u w:val="single"/>
      <w:lang w:bidi="ar-SA"/>
    </w:rPr>
  </w:style>
  <w:style w:type="paragraph" w:customStyle="1" w:styleId="Subsectionheading2">
    <w:name w:val="Subsection heading2"/>
    <w:link w:val="Subsectionheading2Char"/>
    <w:autoRedefine/>
    <w:uiPriority w:val="1"/>
    <w:qFormat/>
    <w:rsid w:val="00B26E8F"/>
    <w:pPr>
      <w:widowControl w:val="0"/>
      <w:spacing w:before="240" w:after="120" w:line="240" w:lineRule="auto"/>
    </w:pPr>
    <w:rPr>
      <w:rFonts w:eastAsia="Verdana" w:cstheme="minorHAnsi"/>
      <w:b/>
      <w:bCs/>
      <w:color w:val="0070C0"/>
      <w:spacing w:val="-2"/>
      <w:sz w:val="29"/>
      <w:szCs w:val="29"/>
      <w:u w:val="single"/>
      <w:lang w:bidi="ar-SA"/>
    </w:rPr>
  </w:style>
  <w:style w:type="character" w:customStyle="1" w:styleId="MiniHeadingChar">
    <w:name w:val="Mini Heading Char"/>
    <w:basedOn w:val="Heading2Char"/>
    <w:link w:val="MiniHeading"/>
    <w:uiPriority w:val="1"/>
    <w:locked/>
    <w:rsid w:val="006A62D7"/>
    <w:rPr>
      <w:rFonts w:ascii="Verdana" w:eastAsia="Verdana" w:hAnsi="Verdana" w:cstheme="minorHAnsi"/>
      <w:b/>
      <w:bCs/>
      <w:color w:val="5E4879"/>
      <w:sz w:val="26"/>
      <w:szCs w:val="26"/>
      <w:lang w:bidi="ar-SA"/>
    </w:rPr>
  </w:style>
  <w:style w:type="paragraph" w:customStyle="1" w:styleId="MiniHeading">
    <w:name w:val="Mini Heading"/>
    <w:link w:val="MiniHeadingChar"/>
    <w:autoRedefine/>
    <w:uiPriority w:val="1"/>
    <w:qFormat/>
    <w:rsid w:val="006A62D7"/>
    <w:pPr>
      <w:widowControl w:val="0"/>
      <w:spacing w:before="240" w:after="120" w:line="240" w:lineRule="auto"/>
      <w:jc w:val="both"/>
    </w:pPr>
    <w:rPr>
      <w:rFonts w:ascii="Verdana" w:eastAsia="Verdana" w:hAnsi="Verdana" w:cstheme="minorHAnsi"/>
      <w:b/>
      <w:bCs/>
      <w:color w:val="5E4879"/>
      <w:sz w:val="26"/>
      <w:szCs w:val="26"/>
      <w:lang w:bidi="ar-SA"/>
    </w:rPr>
  </w:style>
  <w:style w:type="character" w:styleId="CommentReference">
    <w:name w:val="annotation reference"/>
    <w:basedOn w:val="DefaultParagraphFont"/>
    <w:uiPriority w:val="99"/>
    <w:semiHidden/>
    <w:unhideWhenUsed/>
    <w:rsid w:val="006A62D7"/>
    <w:rPr>
      <w:sz w:val="16"/>
      <w:szCs w:val="16"/>
    </w:rPr>
  </w:style>
  <w:style w:type="character" w:styleId="IntenseEmphasis">
    <w:name w:val="Intense Emphasis"/>
    <w:basedOn w:val="DefaultParagraphFont"/>
    <w:uiPriority w:val="21"/>
    <w:qFormat/>
    <w:rsid w:val="006A62D7"/>
    <w:rPr>
      <w:i/>
      <w:iCs/>
      <w:color w:val="4F81BD" w:themeColor="accent1"/>
    </w:rPr>
  </w:style>
  <w:style w:type="table" w:styleId="TableGrid">
    <w:name w:val="Table Grid"/>
    <w:basedOn w:val="TableNormal"/>
    <w:uiPriority w:val="59"/>
    <w:rsid w:val="006A62D7"/>
    <w:pPr>
      <w:widowControl w:val="0"/>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6A62D7"/>
    <w:pPr>
      <w:widowControl w:val="0"/>
      <w:spacing w:after="0" w:line="240" w:lineRule="auto"/>
    </w:pPr>
    <w:rPr>
      <w:color w:val="000000" w:themeColor="text1" w:themeShade="BF"/>
      <w:lang w:bidi="ar-SA"/>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semiHidden/>
    <w:unhideWhenUsed/>
    <w:rsid w:val="006A62D7"/>
    <w:pPr>
      <w:widowControl w:val="0"/>
      <w:spacing w:after="0" w:line="240" w:lineRule="auto"/>
    </w:pPr>
    <w:rPr>
      <w:color w:val="5F497A" w:themeColor="accent4" w:themeShade="BF"/>
      <w:lang w:bidi="ar-SA"/>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Strong">
    <w:name w:val="Strong"/>
    <w:basedOn w:val="DefaultParagraphFont"/>
    <w:uiPriority w:val="22"/>
    <w:qFormat/>
    <w:rsid w:val="006A62D7"/>
    <w:rPr>
      <w:b/>
      <w:bCs/>
    </w:rPr>
  </w:style>
  <w:style w:type="paragraph" w:styleId="Title">
    <w:name w:val="Title"/>
    <w:basedOn w:val="Normal"/>
    <w:next w:val="Normal"/>
    <w:link w:val="TitleChar"/>
    <w:uiPriority w:val="10"/>
    <w:qFormat/>
    <w:rsid w:val="00C35EB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EB1"/>
    <w:rPr>
      <w:rFonts w:asciiTheme="majorHAnsi" w:eastAsiaTheme="majorEastAsia" w:hAnsiTheme="majorHAnsi" w:cstheme="majorBidi"/>
      <w:spacing w:val="-10"/>
      <w:kern w:val="28"/>
      <w:sz w:val="56"/>
      <w:szCs w:val="56"/>
      <w:lang w:bidi="ar-SA"/>
    </w:rPr>
  </w:style>
  <w:style w:type="paragraph" w:customStyle="1" w:styleId="Sub">
    <w:name w:val="Sub"/>
    <w:basedOn w:val="Normal"/>
    <w:link w:val="SubChar"/>
    <w:uiPriority w:val="1"/>
    <w:qFormat/>
    <w:rsid w:val="005C67EB"/>
    <w:pPr>
      <w:spacing w:before="240" w:after="100" w:line="260" w:lineRule="exact"/>
    </w:pPr>
    <w:rPr>
      <w:b/>
      <w:color w:val="5F497A" w:themeColor="accent4" w:themeShade="BF"/>
      <w:sz w:val="26"/>
    </w:rPr>
  </w:style>
  <w:style w:type="character" w:customStyle="1" w:styleId="SubChar">
    <w:name w:val="Sub Char"/>
    <w:basedOn w:val="DefaultParagraphFont"/>
    <w:link w:val="Sub"/>
    <w:uiPriority w:val="1"/>
    <w:rsid w:val="005C67EB"/>
    <w:rPr>
      <w:b/>
      <w:color w:val="5F497A" w:themeColor="accent4" w:themeShade="BF"/>
      <w:sz w:val="26"/>
      <w:lang w:bidi="ar-SA"/>
    </w:rPr>
  </w:style>
  <w:style w:type="character" w:styleId="IntenseReference">
    <w:name w:val="Intense Reference"/>
    <w:basedOn w:val="DefaultParagraphFont"/>
    <w:uiPriority w:val="32"/>
    <w:qFormat/>
    <w:rsid w:val="003540C3"/>
    <w:rPr>
      <w:b/>
      <w:bCs/>
      <w:smallCaps/>
      <w:color w:val="4F81BD" w:themeColor="accent1"/>
      <w:spacing w:val="5"/>
      <w:sz w:val="32"/>
    </w:rPr>
  </w:style>
  <w:style w:type="character" w:customStyle="1" w:styleId="apple-converted-space">
    <w:name w:val="apple-converted-space"/>
    <w:basedOn w:val="DefaultParagraphFont"/>
    <w:rsid w:val="00A8171A"/>
    <w:rPr>
      <w:rFonts w:cs="Times New Roman"/>
    </w:rPr>
  </w:style>
  <w:style w:type="table" w:styleId="PlainTable2">
    <w:name w:val="Plain Table 2"/>
    <w:basedOn w:val="TableNormal"/>
    <w:uiPriority w:val="42"/>
    <w:rsid w:val="005167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6265">
      <w:bodyDiv w:val="1"/>
      <w:marLeft w:val="0"/>
      <w:marRight w:val="0"/>
      <w:marTop w:val="0"/>
      <w:marBottom w:val="0"/>
      <w:divBdr>
        <w:top w:val="none" w:sz="0" w:space="0" w:color="auto"/>
        <w:left w:val="none" w:sz="0" w:space="0" w:color="auto"/>
        <w:bottom w:val="none" w:sz="0" w:space="0" w:color="auto"/>
        <w:right w:val="none" w:sz="0" w:space="0" w:color="auto"/>
      </w:divBdr>
    </w:div>
    <w:div w:id="423067615">
      <w:bodyDiv w:val="1"/>
      <w:marLeft w:val="0"/>
      <w:marRight w:val="0"/>
      <w:marTop w:val="0"/>
      <w:marBottom w:val="0"/>
      <w:divBdr>
        <w:top w:val="none" w:sz="0" w:space="0" w:color="auto"/>
        <w:left w:val="none" w:sz="0" w:space="0" w:color="auto"/>
        <w:bottom w:val="none" w:sz="0" w:space="0" w:color="auto"/>
        <w:right w:val="none" w:sz="0" w:space="0" w:color="auto"/>
      </w:divBdr>
    </w:div>
    <w:div w:id="587496557">
      <w:bodyDiv w:val="1"/>
      <w:marLeft w:val="0"/>
      <w:marRight w:val="0"/>
      <w:marTop w:val="0"/>
      <w:marBottom w:val="0"/>
      <w:divBdr>
        <w:top w:val="none" w:sz="0" w:space="0" w:color="auto"/>
        <w:left w:val="none" w:sz="0" w:space="0" w:color="auto"/>
        <w:bottom w:val="none" w:sz="0" w:space="0" w:color="auto"/>
        <w:right w:val="none" w:sz="0" w:space="0" w:color="auto"/>
      </w:divBdr>
    </w:div>
    <w:div w:id="11815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llcom.co.il/" TargetMode="External"/><Relationship Id="rId117" Type="http://schemas.openxmlformats.org/officeDocument/2006/relationships/hyperlink" Target="https://www.secrettelaviv.com/" TargetMode="External"/><Relationship Id="rId21" Type="http://schemas.microsoft.com/office/2007/relationships/hdphoto" Target="media/hdphoto2.wdp"/><Relationship Id="rId42" Type="http://schemas.openxmlformats.org/officeDocument/2006/relationships/hyperlink" Target="mailto:info@sea-land.co.il" TargetMode="External"/><Relationship Id="rId47" Type="http://schemas.openxmlformats.org/officeDocument/2006/relationships/hyperlink" Target="https://www.facebook.com/groups/TelAvivApartments/" TargetMode="External"/><Relationship Id="rId63" Type="http://schemas.openxmlformats.org/officeDocument/2006/relationships/hyperlink" Target="https://international.tau.ac.il/student_union" TargetMode="External"/><Relationship Id="rId68" Type="http://schemas.openxmlformats.org/officeDocument/2006/relationships/hyperlink" Target="http://www.rail.co.il/EN/Pages/HomePage.aspx" TargetMode="External"/><Relationship Id="rId84" Type="http://schemas.openxmlformats.org/officeDocument/2006/relationships/image" Target="media/image17.png"/><Relationship Id="rId89" Type="http://schemas.openxmlformats.org/officeDocument/2006/relationships/image" Target="media/image20.png"/><Relationship Id="rId112" Type="http://schemas.openxmlformats.org/officeDocument/2006/relationships/hyperlink" Target="http://digital.timeout.co.il/activemagazine/welcome/TO_globalcity2.asp" TargetMode="External"/><Relationship Id="rId133" Type="http://schemas.openxmlformats.org/officeDocument/2006/relationships/hyperlink" Target="https://www.touristisrael.com/caesarea-guide/429/" TargetMode="External"/><Relationship Id="rId138" Type="http://schemas.openxmlformats.org/officeDocument/2006/relationships/hyperlink" Target="https://www.touristisrael.com/dead-sea-masada/" TargetMode="External"/><Relationship Id="rId154" Type="http://schemas.openxmlformats.org/officeDocument/2006/relationships/hyperlink" Target="mailto:myofri@tauex.tau.ac.il" TargetMode="External"/><Relationship Id="rId16" Type="http://schemas.openxmlformats.org/officeDocument/2006/relationships/hyperlink" Target="http://www2.tau.ac.il/map/unimaple1.asp" TargetMode="External"/><Relationship Id="rId107" Type="http://schemas.openxmlformats.org/officeDocument/2006/relationships/hyperlink" Target="http://www.immanuelchurch-jaffa.com/"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hyperlink" Target="mailto:telaviv@iyha.org.il" TargetMode="External"/><Relationship Id="rId53" Type="http://schemas.openxmlformats.org/officeDocument/2006/relationships/hyperlink" Target="https://www.tellavista.com/" TargetMode="External"/><Relationship Id="rId58" Type="http://schemas.openxmlformats.org/officeDocument/2006/relationships/hyperlink" Target="https://www.facebook.com/groups/1184326575018145/?ref=br_rs" TargetMode="External"/><Relationship Id="rId74" Type="http://schemas.openxmlformats.org/officeDocument/2006/relationships/hyperlink" Target="http://www.hamonit.co.il/showLine.html?Id=10" TargetMode="External"/><Relationship Id="rId79" Type="http://schemas.microsoft.com/office/2007/relationships/hdphoto" Target="media/hdphoto3.wdp"/><Relationship Id="rId102" Type="http://schemas.openxmlformats.org/officeDocument/2006/relationships/hyperlink" Target="http://www.hilleltau.org.il/90826/Hillel-Programs." TargetMode="External"/><Relationship Id="rId123" Type="http://schemas.openxmlformats.org/officeDocument/2006/relationships/hyperlink" Target="https://www.touristisrael.com/jaffa-yafo-tel-aviv/360/" TargetMode="External"/><Relationship Id="rId128" Type="http://schemas.openxmlformats.org/officeDocument/2006/relationships/hyperlink" Target="http://www.secrettelaviv.com/attractions" TargetMode="External"/><Relationship Id="rId144" Type="http://schemas.openxmlformats.org/officeDocument/2006/relationships/image" Target="media/image29.png"/><Relationship Id="rId14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tel-aviv.gov.il/en/Visit/beaches/Pages/default.aspx" TargetMode="External"/><Relationship Id="rId22" Type="http://schemas.openxmlformats.org/officeDocument/2006/relationships/image" Target="media/image9.png"/><Relationship Id="rId27" Type="http://schemas.openxmlformats.org/officeDocument/2006/relationships/hyperlink" Target="https://www.pelephone.co.il/digitalsite/heb/home/" TargetMode="External"/><Relationship Id="rId43" Type="http://schemas.openxmlformats.org/officeDocument/2006/relationships/hyperlink" Target="https://www.airbnb.com/s/Tel-Aviv~Yafo--Israel" TargetMode="External"/><Relationship Id="rId48" Type="http://schemas.openxmlformats.org/officeDocument/2006/relationships/hyperlink" Target="https://www.facebook.com/groups/189220514572424/" TargetMode="External"/><Relationship Id="rId64" Type="http://schemas.openxmlformats.org/officeDocument/2006/relationships/hyperlink" Target="http://www.tau.ac.il/libraries-eng.html" TargetMode="External"/><Relationship Id="rId69" Type="http://schemas.openxmlformats.org/officeDocument/2006/relationships/hyperlink" Target="https://moovit.com/" TargetMode="External"/><Relationship Id="rId113" Type="http://schemas.openxmlformats.org/officeDocument/2006/relationships/hyperlink" Target="http://www.haaretz.com/" TargetMode="External"/><Relationship Id="rId118" Type="http://schemas.openxmlformats.org/officeDocument/2006/relationships/hyperlink" Target="http://www.teachmehebrew.com/100-basic-hebrew-phrases.html" TargetMode="External"/><Relationship Id="rId134" Type="http://schemas.openxmlformats.org/officeDocument/2006/relationships/hyperlink" Target="https://www.touristisrael.com/nazareth/664/" TargetMode="External"/><Relationship Id="rId139" Type="http://schemas.openxmlformats.org/officeDocument/2006/relationships/hyperlink" Target="https://www.touristisrael.com/negev-2/" TargetMode="External"/><Relationship Id="rId80" Type="http://schemas.openxmlformats.org/officeDocument/2006/relationships/image" Target="media/image14.png"/><Relationship Id="rId85" Type="http://schemas.openxmlformats.org/officeDocument/2006/relationships/image" Target="media/image18.png"/><Relationship Id="rId150" Type="http://schemas.microsoft.com/office/2007/relationships/hdphoto" Target="media/hdphoto12.wdp"/><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hotmobile.co.il/hotmobile_en/pages/default.aspx" TargetMode="External"/><Relationship Id="rId33" Type="http://schemas.openxmlformats.org/officeDocument/2006/relationships/hyperlink" Target="http://www.hostelsweb.com/cities/telaviv.html" TargetMode="External"/><Relationship Id="rId38" Type="http://schemas.openxmlformats.org/officeDocument/2006/relationships/hyperlink" Target="mailto:info@dizengoffsuites.co.il" TargetMode="External"/><Relationship Id="rId46" Type="http://schemas.openxmlformats.org/officeDocument/2006/relationships/hyperlink" Target="https://www.facebook.com/groups/telavivrealestate/" TargetMode="External"/><Relationship Id="rId59" Type="http://schemas.openxmlformats.org/officeDocument/2006/relationships/hyperlink" Target="http://en.student.co.il/" TargetMode="External"/><Relationship Id="rId67" Type="http://schemas.openxmlformats.org/officeDocument/2006/relationships/hyperlink" Target="mailto:clinic@tauex.tau.ac.il" TargetMode="External"/><Relationship Id="rId103" Type="http://schemas.openxmlformats.org/officeDocument/2006/relationships/hyperlink" Target="https://www.tel-aviv.gov.il/en/Live/Community/Pages/ReligoiusLife.aspx" TargetMode="External"/><Relationship Id="rId108" Type="http://schemas.openxmlformats.org/officeDocument/2006/relationships/hyperlink" Target="http://www.tel-aviv.gov.il/eng/Pages/mapsnew.aspx" TargetMode="External"/><Relationship Id="rId116" Type="http://schemas.openxmlformats.org/officeDocument/2006/relationships/hyperlink" Target="http://www.timesofisrael.com/" TargetMode="External"/><Relationship Id="rId124" Type="http://schemas.openxmlformats.org/officeDocument/2006/relationships/hyperlink" Target="https://www.touristisrael.com/hatachana-tel-avivs-old-railway-station/1170/" TargetMode="External"/><Relationship Id="rId129" Type="http://schemas.openxmlformats.org/officeDocument/2006/relationships/image" Target="media/image25.png"/><Relationship Id="rId137" Type="http://schemas.openxmlformats.org/officeDocument/2006/relationships/hyperlink" Target="https://www.touristisrael.com/sea-of-galilee/440/" TargetMode="External"/><Relationship Id="rId20" Type="http://schemas.openxmlformats.org/officeDocument/2006/relationships/image" Target="media/image8.png"/><Relationship Id="rId41" Type="http://schemas.openxmlformats.org/officeDocument/2006/relationships/hyperlink" Target="mailto:reservation@sea-hotel.co.il" TargetMode="External"/><Relationship Id="rId54" Type="http://schemas.openxmlformats.org/officeDocument/2006/relationships/hyperlink" Target="https://www.facebook.com/Tellavista/" TargetMode="External"/><Relationship Id="rId62" Type="http://schemas.openxmlformats.org/officeDocument/2006/relationships/hyperlink" Target="https://www.facebook.com/groups/1184326575018145/?ref=br_rs" TargetMode="External"/><Relationship Id="rId70" Type="http://schemas.openxmlformats.org/officeDocument/2006/relationships/hyperlink" Target="https://gett.com/" TargetMode="External"/><Relationship Id="rId75" Type="http://schemas.openxmlformats.org/officeDocument/2006/relationships/hyperlink" Target="https://www.tel-o-fun.co.il/en/" TargetMode="External"/><Relationship Id="rId83" Type="http://schemas.openxmlformats.org/officeDocument/2006/relationships/image" Target="media/image16.png"/><Relationship Id="rId88" Type="http://schemas.microsoft.com/office/2007/relationships/hdphoto" Target="media/hdphoto6.wdp"/><Relationship Id="rId91" Type="http://schemas.microsoft.com/office/2007/relationships/hdphoto" Target="media/hdphoto7.wdp"/><Relationship Id="rId96" Type="http://schemas.openxmlformats.org/officeDocument/2006/relationships/hyperlink" Target="http://www.visit-tel-aviv.com/" TargetMode="External"/><Relationship Id="rId111" Type="http://schemas.openxmlformats.org/officeDocument/2006/relationships/hyperlink" Target="http://issuu.com/gagnshalom/docs/tlv_globalcity" TargetMode="External"/><Relationship Id="rId132" Type="http://schemas.microsoft.com/office/2007/relationships/hdphoto" Target="media/hdphoto9.wdp"/><Relationship Id="rId140" Type="http://schemas.openxmlformats.org/officeDocument/2006/relationships/image" Target="media/image27.png"/><Relationship Id="rId145" Type="http://schemas.openxmlformats.org/officeDocument/2006/relationships/image" Target="media/image30.png"/><Relationship Id="rId153"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hyperlink" Target="https://www.partner.co.il/en" TargetMode="External"/><Relationship Id="rId36" Type="http://schemas.openxmlformats.org/officeDocument/2006/relationships/hyperlink" Target="mailto:officeteam@tel-aviv-rental.co.il" TargetMode="External"/><Relationship Id="rId49" Type="http://schemas.openxmlformats.org/officeDocument/2006/relationships/hyperlink" Target="http://www.yad2.co.il/" TargetMode="External"/><Relationship Id="rId57" Type="http://schemas.openxmlformats.org/officeDocument/2006/relationships/hyperlink" Target="https://www.secrettelaviv.com/magazine/blog/renting-an-apartment-in-tel-aviv" TargetMode="External"/><Relationship Id="rId106" Type="http://schemas.openxmlformats.org/officeDocument/2006/relationships/hyperlink" Target="http://www.beit-daniel.org.il/en/" TargetMode="External"/><Relationship Id="rId114" Type="http://schemas.openxmlformats.org/officeDocument/2006/relationships/hyperlink" Target="http://www.jpost.com/" TargetMode="External"/><Relationship Id="rId119" Type="http://schemas.openxmlformats.org/officeDocument/2006/relationships/hyperlink" Target="http://www.bauhaus-center.com/" TargetMode="External"/><Relationship Id="rId127" Type="http://schemas.openxmlformats.org/officeDocument/2006/relationships/hyperlink" Target="https://visit.tel-aviv.gov.il/home" TargetMode="External"/><Relationship Id="rId10" Type="http://schemas.openxmlformats.org/officeDocument/2006/relationships/image" Target="media/image3.png"/><Relationship Id="rId31" Type="http://schemas.openxmlformats.org/officeDocument/2006/relationships/hyperlink" Target="mailto:aviz@tauex.tau.ac.il." TargetMode="External"/><Relationship Id="rId44" Type="http://schemas.openxmlformats.org/officeDocument/2006/relationships/hyperlink" Target="https://www.facebook.com/groups/secrettelaviv/" TargetMode="External"/><Relationship Id="rId52" Type="http://schemas.openxmlformats.org/officeDocument/2006/relationships/hyperlink" Target="https://www.facebook.com/telavivhousingproject/" TargetMode="External"/><Relationship Id="rId60" Type="http://schemas.openxmlformats.org/officeDocument/2006/relationships/hyperlink" Target="https://international.tau.ac.il/Semester_Year_Abroad/?id=term-intro" TargetMode="External"/><Relationship Id="rId65" Type="http://schemas.openxmlformats.org/officeDocument/2006/relationships/hyperlink" Target="https://www.facebook.com/TAUBuddySystem" TargetMode="External"/><Relationship Id="rId73" Type="http://schemas.openxmlformats.org/officeDocument/2006/relationships/hyperlink" Target="https://www.touristisrael.com/public-transport/sheruts-shared-taxis/" TargetMode="External"/><Relationship Id="rId78" Type="http://schemas.openxmlformats.org/officeDocument/2006/relationships/image" Target="media/image13.png"/><Relationship Id="rId81" Type="http://schemas.microsoft.com/office/2007/relationships/hdphoto" Target="media/hdphoto4.wdp"/><Relationship Id="rId86" Type="http://schemas.microsoft.com/office/2007/relationships/hdphoto" Target="media/hdphoto5.wdp"/><Relationship Id="rId94" Type="http://schemas.openxmlformats.org/officeDocument/2006/relationships/hyperlink" Target="https://www.autotel.co.il/en/" TargetMode="External"/><Relationship Id="rId99" Type="http://schemas.openxmlformats.org/officeDocument/2006/relationships/hyperlink" Target="https://www.secrettelaviv.com/attractions" TargetMode="External"/><Relationship Id="rId101" Type="http://schemas.microsoft.com/office/2007/relationships/hdphoto" Target="media/hdphoto8.wdp"/><Relationship Id="rId122" Type="http://schemas.openxmlformats.org/officeDocument/2006/relationships/hyperlink" Target="https://www.touristisrael.com/neve-tzedek-tel-aviv/354/" TargetMode="External"/><Relationship Id="rId130" Type="http://schemas.openxmlformats.org/officeDocument/2006/relationships/hyperlink" Target="https://www.touristisrael.com/jerusalem/" TargetMode="External"/><Relationship Id="rId135" Type="http://schemas.openxmlformats.org/officeDocument/2006/relationships/hyperlink" Target="https://www.touristisrael.com/zichron-yaakov/431/" TargetMode="External"/><Relationship Id="rId143" Type="http://schemas.microsoft.com/office/2007/relationships/hdphoto" Target="media/hdphoto10.wdp"/><Relationship Id="rId148" Type="http://schemas.microsoft.com/office/2007/relationships/hdphoto" Target="media/hdphoto11.wdp"/><Relationship Id="rId151" Type="http://schemas.openxmlformats.org/officeDocument/2006/relationships/image" Target="media/image34.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mailto:Info@the-rothschild.com" TargetMode="External"/><Relationship Id="rId109" Type="http://schemas.openxmlformats.org/officeDocument/2006/relationships/hyperlink" Target="http://www.eyeonisrael.com" TargetMode="External"/><Relationship Id="rId34" Type="http://schemas.openxmlformats.org/officeDocument/2006/relationships/hyperlink" Target="mailto:infotlv@abrahamhostels.com" TargetMode="External"/><Relationship Id="rId50" Type="http://schemas.openxmlformats.org/officeDocument/2006/relationships/hyperlink" Target="http://www.janglo.net/" TargetMode="External"/><Relationship Id="rId55" Type="http://schemas.openxmlformats.org/officeDocument/2006/relationships/hyperlink" Target="http://www.tellavista.com/" TargetMode="External"/><Relationship Id="rId76" Type="http://schemas.openxmlformats.org/officeDocument/2006/relationships/hyperlink" Target="https://www.bird.co/" TargetMode="External"/><Relationship Id="rId97" Type="http://schemas.openxmlformats.org/officeDocument/2006/relationships/hyperlink" Target="https://www.touristisrael.com/tel-aviv-nightlife/394/" TargetMode="External"/><Relationship Id="rId104" Type="http://schemas.openxmlformats.org/officeDocument/2006/relationships/hyperlink" Target="http://kehilatsinai.wixsite.com/sinai/english" TargetMode="External"/><Relationship Id="rId120" Type="http://schemas.openxmlformats.org/officeDocument/2006/relationships/hyperlink" Target="http://www.bauhaus-center.com/" TargetMode="External"/><Relationship Id="rId125" Type="http://schemas.openxmlformats.org/officeDocument/2006/relationships/hyperlink" Target="http://www.tamuseum.org.il" TargetMode="External"/><Relationship Id="rId141" Type="http://schemas.openxmlformats.org/officeDocument/2006/relationships/hyperlink" Target="https://en-coller.tau.ac.il/the-programs/exchange/academics_new/?tab=3" TargetMode="External"/><Relationship Id="rId14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embassies.gov.il/Pages/IsraeliMissionsAroundTheWorld.aspx" TargetMode="External"/><Relationship Id="rId24" Type="http://schemas.openxmlformats.org/officeDocument/2006/relationships/hyperlink" Target="https://www.golantelecom.co.il/web/" TargetMode="External"/><Relationship Id="rId40" Type="http://schemas.openxmlformats.org/officeDocument/2006/relationships/hyperlink" Target="mailto:Office@Holiday-Rentals.co.il" TargetMode="External"/><Relationship Id="rId45" Type="http://schemas.openxmlformats.org/officeDocument/2006/relationships/hyperlink" Target="https://www.facebook.com/groups/188430365379/" TargetMode="External"/><Relationship Id="rId66" Type="http://schemas.openxmlformats.org/officeDocument/2006/relationships/hyperlink" Target="mailto:people@taubuddysystem.com" TargetMode="External"/><Relationship Id="rId87" Type="http://schemas.openxmlformats.org/officeDocument/2006/relationships/image" Target="media/image19.png"/><Relationship Id="rId110" Type="http://schemas.openxmlformats.org/officeDocument/2006/relationships/hyperlink" Target="http://www.letsgo.com/middle-east/israel" TargetMode="External"/><Relationship Id="rId115" Type="http://schemas.openxmlformats.org/officeDocument/2006/relationships/hyperlink" Target="http://ynetnews.com" TargetMode="External"/><Relationship Id="rId131" Type="http://schemas.openxmlformats.org/officeDocument/2006/relationships/image" Target="media/image26.png"/><Relationship Id="rId136" Type="http://schemas.openxmlformats.org/officeDocument/2006/relationships/hyperlink" Target="https://www.touristisrael.com/golan-heights/447/" TargetMode="External"/><Relationship Id="rId61" Type="http://schemas.openxmlformats.org/officeDocument/2006/relationships/hyperlink" Target="mailto:study@tau.ac.il" TargetMode="External"/><Relationship Id="rId82" Type="http://schemas.openxmlformats.org/officeDocument/2006/relationships/image" Target="media/image15.png"/><Relationship Id="rId152" Type="http://schemas.openxmlformats.org/officeDocument/2006/relationships/image" Target="media/image35.png"/><Relationship Id="rId19" Type="http://schemas.microsoft.com/office/2007/relationships/hdphoto" Target="media/hdphoto1.wdp"/><Relationship Id="rId14" Type="http://schemas.openxmlformats.org/officeDocument/2006/relationships/hyperlink" Target="http://www2.tau.ac.il/map/unimaple1.asp" TargetMode="External"/><Relationship Id="rId30" Type="http://schemas.openxmlformats.org/officeDocument/2006/relationships/hyperlink" Target="https://www.gov.il/en/Subjects/certificates_and_passports" TargetMode="External"/><Relationship Id="rId35" Type="http://schemas.openxmlformats.org/officeDocument/2006/relationships/hyperlink" Target="mailto:sales@arbelhotel.com" TargetMode="External"/><Relationship Id="rId56" Type="http://schemas.openxmlformats.org/officeDocument/2006/relationships/hyperlink" Target="tel:+972%203-726-2926" TargetMode="External"/><Relationship Id="rId77" Type="http://schemas.openxmlformats.org/officeDocument/2006/relationships/hyperlink" Target="https://www.li.me/" TargetMode="External"/><Relationship Id="rId100" Type="http://schemas.openxmlformats.org/officeDocument/2006/relationships/image" Target="media/image23.png"/><Relationship Id="rId105" Type="http://schemas.openxmlformats.org/officeDocument/2006/relationships/hyperlink" Target="https://www.facebook.com/HaKehila" TargetMode="External"/><Relationship Id="rId126" Type="http://schemas.openxmlformats.org/officeDocument/2006/relationships/image" Target="media/image24.jpeg"/><Relationship Id="rId14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telaviv.craigslist.org/" TargetMode="External"/><Relationship Id="rId72" Type="http://schemas.openxmlformats.org/officeDocument/2006/relationships/hyperlink" Target="http://www.kav-layla.co.il/" TargetMode="External"/><Relationship Id="rId93" Type="http://schemas.openxmlformats.org/officeDocument/2006/relationships/hyperlink" Target="https://www.car2go.co.il/en/" TargetMode="External"/><Relationship Id="rId98" Type="http://schemas.openxmlformats.org/officeDocument/2006/relationships/hyperlink" Target="https://www.timeout.com/israel" TargetMode="External"/><Relationship Id="rId121" Type="http://schemas.openxmlformats.org/officeDocument/2006/relationships/hyperlink" Target="https://www.touristisrael.com/sarona-tel-aviv/13761/" TargetMode="External"/><Relationship Id="rId142" Type="http://schemas.openxmlformats.org/officeDocument/2006/relationships/image" Target="media/image2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007A5-37CD-40C3-A249-1F4345BA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8708</Words>
  <Characters>46588</Characters>
  <Application>Microsoft Office Word</Application>
  <DocSecurity>0</DocSecurity>
  <Lines>1259</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CollerEx</dc:creator>
  <cp:keywords/>
  <dc:description/>
  <cp:lastModifiedBy>Coller Exchange Program</cp:lastModifiedBy>
  <cp:revision>3</cp:revision>
  <cp:lastPrinted>2018-08-01T07:41:00Z</cp:lastPrinted>
  <dcterms:created xsi:type="dcterms:W3CDTF">2022-11-17T14:14:00Z</dcterms:created>
  <dcterms:modified xsi:type="dcterms:W3CDTF">2022-11-17T14:15:00Z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52f74d2a1d3c55996e7b9a62bb6d40552720a376fa8f3f301638f6d950e459d3</vt:lpwstr>
  </property>
</Properties>
</file>